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2023年中共三亚市委组织部</w:t>
      </w:r>
    </w:p>
    <w:p>
      <w:pPr>
        <w:jc w:val="center"/>
        <w:rPr>
          <w:sz w:val="84"/>
          <w:szCs w:val="84"/>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中共三亚市委组织部（部门）概况</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中共三亚市委组织部</w:t>
      </w:r>
      <w:r>
        <w:rPr>
          <w:rFonts w:hint="eastAsia" w:ascii="仿宋_GB2312" w:hAnsi="黑体" w:eastAsia="仿宋_GB2312" w:cs="仿宋_GB2312"/>
          <w:sz w:val="32"/>
          <w:szCs w:val="32"/>
        </w:rPr>
        <w:t>2023</w:t>
      </w:r>
      <w:r>
        <w:rPr>
          <w:rFonts w:hint="eastAsia" w:ascii="黑体" w:hAnsi="黑体" w:eastAsia="黑体"/>
          <w:sz w:val="32"/>
          <w:szCs w:val="32"/>
        </w:rPr>
        <w:t>年部门预算表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中共三亚市委组织部2023年部门预算情况说明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中共三亚市委组织部（部门）概况</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7"/>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一）贯彻落实党中央和省委有关组织工作的方针政策、法律法规，研究拟订并组织实施全市组织工作政策规定、规章制度和发展战略，研究推进组织工作改革，研究提出中国（海南）自由贸易试验区、中国特色自由贸易港组织工作方面的意见和建议。</w:t>
      </w:r>
    </w:p>
    <w:p>
      <w:pPr>
        <w:pStyle w:val="7"/>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（二）研究指导全市各级党组织建设。</w:t>
      </w:r>
    </w:p>
    <w:p>
      <w:pPr>
        <w:pStyle w:val="7"/>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（三）考察、调配和管理市管干部工作；指导领导班子的思想政治作风建设。</w:t>
      </w:r>
    </w:p>
    <w:p>
      <w:pPr>
        <w:pStyle w:val="7"/>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（四）规划、督查、协调、指导并组织实施干部教育培训工作。</w:t>
      </w:r>
    </w:p>
    <w:p>
      <w:pPr>
        <w:pStyle w:val="7"/>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（五）研究制定干部队伍建设规划，负责有关干部备案、监督、审查工作。</w:t>
      </w:r>
    </w:p>
    <w:p>
      <w:pPr>
        <w:pStyle w:val="7"/>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（六）指导全市公务员队伍建设，制定公务员管理有关规定，协调推进公务员管理对外交流合作。统一管理公务员录用调配、考核奖惩、培训和工资福利等事务。</w:t>
      </w:r>
    </w:p>
    <w:p>
      <w:pPr>
        <w:pStyle w:val="7"/>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（七）统筹全市人才发展体制机制改革；研究拟定全市综合性人才政策；负责全市人才发展规划的研究制定和督促实施；指导全市各类人才队伍建设发展和管理工作；参与智力引进工作。</w:t>
      </w:r>
    </w:p>
    <w:p>
      <w:pPr>
        <w:pStyle w:val="7"/>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 xml:space="preserve"> （八）统一管理老干部工作，监督和指导做好全市离退休干部服务工作；承担市关心下一代工作委员会办公室日常工作。</w:t>
      </w:r>
    </w:p>
    <w:p>
      <w:pPr>
        <w:pStyle w:val="7"/>
        <w:ind w:firstLine="739" w:firstLineChars="231"/>
        <w:jc w:val="left"/>
        <w:rPr>
          <w:rFonts w:ascii="仿宋_GB2312" w:hAnsi="黑体" w:eastAsia="仿宋_GB2312" w:cs="仿宋_GB2312"/>
          <w:sz w:val="32"/>
          <w:szCs w:val="32"/>
        </w:rPr>
      </w:pPr>
      <w:r>
        <w:rPr>
          <w:rFonts w:hint="eastAsia" w:ascii="仿宋_GB2312" w:hAnsi="黑体" w:eastAsia="仿宋_GB2312" w:cs="仿宋_GB2312"/>
          <w:sz w:val="32"/>
          <w:szCs w:val="32"/>
        </w:rPr>
        <w:t>中共三亚市委组织部设置20个科级内设机构：办公室（信访办公室）、研究室（政策法规室）、组织一科、组织二科、组织三科（中共三亚市委非公有制经济组织和社会组织工作委员会办公室）、干部一科、干部二科、干部三科、干部队伍建设规划办公室（市直机关绩效管理工作办公室）、干部监督科（举报中心）、干部教育科、公务员一科、公务员二科、人才一科、人才二科、人才三科、老干部工作一科、老干部工作二科（市关心下一代工作委员会办公室）、党员教育中心、干部信息办公室。</w:t>
      </w:r>
    </w:p>
    <w:p>
      <w:pPr>
        <w:pStyle w:val="7"/>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纳入中共三亚市委组织部（部门）2023年部门预算编制范围的二级预算单位包括：</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三亚市老干部活动中心</w:t>
      </w: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中共三亚市委组织部2023年部门预算表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第三部分   中共三亚市委组织部2023年部门预算情况说明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一、关于中共三亚市委组织部（部门）2023年财政拨款收支预算情况的总体说明</w:t>
      </w:r>
    </w:p>
    <w:p>
      <w:pPr>
        <w:ind w:firstLine="640"/>
        <w:jc w:val="left"/>
        <w:rPr>
          <w:rFonts w:ascii="仿宋_GB2312" w:hAnsi="黑体" w:eastAsia="仿宋_GB2312"/>
          <w:sz w:val="32"/>
          <w:szCs w:val="32"/>
        </w:rPr>
      </w:pPr>
      <w:r>
        <w:rPr>
          <w:rFonts w:hint="eastAsia" w:ascii="仿宋_GB2312" w:hAnsi="黑体" w:eastAsia="仿宋_GB2312"/>
          <w:sz w:val="32"/>
          <w:szCs w:val="32"/>
        </w:rPr>
        <w:t>中共三亚市委组织部（部门）2023年财政拨款收支总预算</w:t>
      </w:r>
      <w:r>
        <w:rPr>
          <w:rFonts w:ascii="仿宋_GB2312" w:hAnsi="黑体" w:eastAsia="仿宋_GB2312"/>
          <w:sz w:val="32"/>
          <w:szCs w:val="32"/>
        </w:rPr>
        <w:t>5892.04</w:t>
      </w:r>
      <w:r>
        <w:rPr>
          <w:rFonts w:hint="eastAsia" w:ascii="仿宋_GB2312" w:hAnsi="黑体" w:eastAsia="仿宋_GB2312"/>
          <w:sz w:val="32"/>
          <w:szCs w:val="32"/>
        </w:rPr>
        <w:t>万元。其中，收入总计</w:t>
      </w:r>
      <w:r>
        <w:rPr>
          <w:rFonts w:ascii="仿宋_GB2312" w:hAnsi="黑体" w:eastAsia="仿宋_GB2312"/>
          <w:sz w:val="32"/>
          <w:szCs w:val="32"/>
        </w:rPr>
        <w:t>5892.04</w:t>
      </w:r>
      <w:r>
        <w:rPr>
          <w:rFonts w:hint="eastAsia" w:ascii="仿宋_GB2312" w:hAnsi="黑体" w:eastAsia="仿宋_GB2312"/>
          <w:sz w:val="32"/>
          <w:szCs w:val="32"/>
        </w:rPr>
        <w:t>万元，包括一般公共预算本年收入</w:t>
      </w:r>
      <w:r>
        <w:rPr>
          <w:rFonts w:ascii="仿宋_GB2312" w:hAnsi="黑体" w:eastAsia="仿宋_GB2312"/>
          <w:sz w:val="32"/>
          <w:szCs w:val="32"/>
        </w:rPr>
        <w:t>5892.04</w:t>
      </w:r>
      <w:r>
        <w:rPr>
          <w:rFonts w:hint="eastAsia" w:ascii="仿宋_GB2312" w:hAnsi="黑体" w:eastAsia="仿宋_GB2312"/>
          <w:sz w:val="32"/>
          <w:szCs w:val="32"/>
        </w:rPr>
        <w:t>万元、上年结转0万元，政府性基金预算本年收入0万元、上年结转0万元；支出总计</w:t>
      </w:r>
      <w:r>
        <w:rPr>
          <w:rFonts w:ascii="仿宋_GB2312" w:hAnsi="黑体" w:eastAsia="仿宋_GB2312"/>
          <w:sz w:val="32"/>
          <w:szCs w:val="32"/>
        </w:rPr>
        <w:t>5892.04</w:t>
      </w:r>
      <w:r>
        <w:rPr>
          <w:rFonts w:hint="eastAsia" w:ascii="仿宋_GB2312" w:hAnsi="黑体" w:eastAsia="仿宋_GB2312"/>
          <w:sz w:val="32"/>
          <w:szCs w:val="32"/>
        </w:rPr>
        <w:t>万元，包括一般公共服务支出</w:t>
      </w:r>
      <w:r>
        <w:rPr>
          <w:rFonts w:ascii="仿宋_GB2312" w:hAnsi="黑体" w:eastAsia="仿宋_GB2312"/>
          <w:sz w:val="32"/>
          <w:szCs w:val="32"/>
        </w:rPr>
        <w:t>4</w:t>
      </w:r>
      <w:r>
        <w:rPr>
          <w:rFonts w:hint="eastAsia" w:ascii="仿宋_GB2312" w:hAnsi="黑体" w:eastAsia="仿宋_GB2312"/>
          <w:sz w:val="32"/>
          <w:szCs w:val="32"/>
          <w:lang w:val="en-US" w:eastAsia="zh-CN"/>
        </w:rPr>
        <w:t>772</w:t>
      </w:r>
      <w:r>
        <w:rPr>
          <w:rFonts w:ascii="仿宋_GB2312" w:hAnsi="黑体" w:eastAsia="仿宋_GB2312"/>
          <w:sz w:val="32"/>
          <w:szCs w:val="32"/>
        </w:rPr>
        <w:t>.12</w:t>
      </w:r>
      <w:r>
        <w:rPr>
          <w:rFonts w:hint="eastAsia" w:ascii="仿宋_GB2312" w:hAnsi="黑体" w:eastAsia="仿宋_GB2312"/>
          <w:sz w:val="32"/>
          <w:szCs w:val="32"/>
        </w:rPr>
        <w:t>万</w:t>
      </w:r>
      <w:bookmarkStart w:id="0" w:name="_GoBack"/>
      <w:bookmarkEnd w:id="0"/>
      <w:r>
        <w:rPr>
          <w:rFonts w:hint="eastAsia" w:ascii="仿宋_GB2312" w:hAnsi="黑体" w:eastAsia="仿宋_GB2312"/>
          <w:sz w:val="32"/>
          <w:szCs w:val="32"/>
        </w:rPr>
        <w:t>元、社会保障和就业支出</w:t>
      </w:r>
      <w:r>
        <w:rPr>
          <w:rFonts w:ascii="仿宋_GB2312" w:hAnsi="黑体" w:eastAsia="仿宋_GB2312"/>
          <w:sz w:val="32"/>
          <w:szCs w:val="32"/>
        </w:rPr>
        <w:t>488.28</w:t>
      </w:r>
      <w:r>
        <w:rPr>
          <w:rFonts w:hint="eastAsia" w:ascii="仿宋_GB2312" w:hAnsi="黑体" w:eastAsia="仿宋_GB2312"/>
          <w:sz w:val="32"/>
          <w:szCs w:val="32"/>
        </w:rPr>
        <w:t>万元、卫生健康支出</w:t>
      </w:r>
      <w:r>
        <w:rPr>
          <w:rFonts w:ascii="仿宋_GB2312" w:hAnsi="黑体" w:eastAsia="仿宋_GB2312"/>
          <w:sz w:val="32"/>
          <w:szCs w:val="32"/>
        </w:rPr>
        <w:t>280.36</w:t>
      </w:r>
      <w:r>
        <w:rPr>
          <w:rFonts w:hint="eastAsia" w:ascii="仿宋_GB2312" w:hAnsi="黑体" w:eastAsia="仿宋_GB2312"/>
          <w:sz w:val="32"/>
          <w:szCs w:val="32"/>
        </w:rPr>
        <w:t>万元、农林水支出</w:t>
      </w:r>
      <w:r>
        <w:rPr>
          <w:rFonts w:ascii="仿宋_GB2312" w:hAnsi="黑体" w:eastAsia="仿宋_GB2312"/>
          <w:sz w:val="32"/>
          <w:szCs w:val="32"/>
        </w:rPr>
        <w:t>257.00</w:t>
      </w:r>
      <w:r>
        <w:rPr>
          <w:rFonts w:hint="eastAsia" w:ascii="仿宋_GB2312" w:hAnsi="黑体" w:eastAsia="仿宋_GB2312"/>
          <w:sz w:val="32"/>
          <w:szCs w:val="32"/>
        </w:rPr>
        <w:t>万元，住房保障支出</w:t>
      </w:r>
      <w:r>
        <w:rPr>
          <w:rFonts w:ascii="仿宋_GB2312" w:hAnsi="黑体" w:eastAsia="仿宋_GB2312"/>
          <w:sz w:val="32"/>
          <w:szCs w:val="32"/>
        </w:rPr>
        <w:t>144.28</w:t>
      </w:r>
      <w:r>
        <w:rPr>
          <w:rFonts w:hint="eastAsia" w:ascii="仿宋_GB2312" w:hAnsi="黑体" w:eastAsia="仿宋_GB2312"/>
          <w:sz w:val="32"/>
          <w:szCs w:val="32"/>
        </w:rPr>
        <w:t>万元，结转下年0万元。</w:t>
      </w:r>
    </w:p>
    <w:p>
      <w:pPr>
        <w:ind w:firstLine="640"/>
        <w:jc w:val="left"/>
        <w:rPr>
          <w:rFonts w:ascii="黑体" w:hAnsi="黑体" w:eastAsia="黑体"/>
          <w:sz w:val="32"/>
          <w:szCs w:val="32"/>
        </w:rPr>
      </w:pPr>
      <w:r>
        <w:rPr>
          <w:rFonts w:hint="eastAsia" w:ascii="黑体" w:hAnsi="黑体" w:eastAsia="黑体"/>
          <w:sz w:val="32"/>
          <w:szCs w:val="32"/>
        </w:rPr>
        <w:t>二、关于中共三亚市委组织部（部门）2023年一般公共预算当年拨款情况说明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中共三亚市委组织部（部门）2023年一般公共预算当年拨款</w:t>
      </w:r>
      <w:r>
        <w:rPr>
          <w:rFonts w:ascii="仿宋_GB2312" w:hAnsi="黑体" w:eastAsia="仿宋_GB2312"/>
          <w:sz w:val="32"/>
          <w:szCs w:val="32"/>
        </w:rPr>
        <w:t>5892.04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增加937.43</w:t>
      </w:r>
      <w:r>
        <w:rPr>
          <w:rFonts w:hint="eastAsia" w:ascii="仿宋_GB2312" w:hAnsi="黑体" w:eastAsia="仿宋_GB2312"/>
          <w:sz w:val="32"/>
          <w:szCs w:val="32"/>
        </w:rPr>
        <w:t>万元，主要原因一是人才开发专项资金项目预算增加</w:t>
      </w:r>
      <w:r>
        <w:rPr>
          <w:rFonts w:ascii="仿宋_GB2312" w:hAnsi="黑体" w:eastAsia="仿宋_GB2312"/>
          <w:sz w:val="32"/>
          <w:szCs w:val="32"/>
        </w:rPr>
        <w:t>320.00万元</w:t>
      </w:r>
      <w:r>
        <w:rPr>
          <w:rFonts w:hint="eastAsia" w:ascii="仿宋_GB2312" w:hAnsi="黑体" w:eastAsia="仿宋_GB2312"/>
          <w:sz w:val="32"/>
          <w:szCs w:val="32"/>
        </w:rPr>
        <w:t>；二是市老干部活动中心新增物业服务经费60.95万元；三是人员经费社保基数、住房公积金基数提高。</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一般公共服务（类）支出</w:t>
      </w:r>
      <w:r>
        <w:rPr>
          <w:rFonts w:ascii="仿宋_GB2312" w:hAnsi="黑体" w:eastAsia="仿宋_GB2312" w:cs="仿宋_GB2312"/>
          <w:sz w:val="32"/>
          <w:szCs w:val="32"/>
        </w:rPr>
        <w:t>4722.12</w:t>
      </w:r>
      <w:r>
        <w:rPr>
          <w:rFonts w:hint="eastAsia" w:ascii="仿宋_GB2312" w:hAnsi="黑体" w:eastAsia="仿宋_GB2312" w:cs="仿宋_GB2312"/>
          <w:sz w:val="32"/>
          <w:szCs w:val="32"/>
        </w:rPr>
        <w:t>万元，占80.14%；社会保障和就业支出</w:t>
      </w:r>
      <w:r>
        <w:rPr>
          <w:rFonts w:ascii="仿宋_GB2312" w:hAnsi="黑体" w:eastAsia="仿宋_GB2312"/>
          <w:sz w:val="32"/>
          <w:szCs w:val="32"/>
        </w:rPr>
        <w:t>488.28</w:t>
      </w:r>
      <w:r>
        <w:rPr>
          <w:rFonts w:hint="eastAsia" w:ascii="仿宋_GB2312" w:hAnsi="黑体" w:eastAsia="仿宋_GB2312" w:cs="仿宋_GB2312"/>
          <w:sz w:val="32"/>
          <w:szCs w:val="32"/>
        </w:rPr>
        <w:t>万元，占8.29%；卫生健康支出</w:t>
      </w:r>
      <w:r>
        <w:rPr>
          <w:rFonts w:ascii="仿宋_GB2312" w:hAnsi="黑体" w:eastAsia="仿宋_GB2312"/>
          <w:sz w:val="32"/>
          <w:szCs w:val="32"/>
        </w:rPr>
        <w:t>280.36</w:t>
      </w:r>
      <w:r>
        <w:rPr>
          <w:rFonts w:hint="eastAsia" w:ascii="仿宋_GB2312" w:hAnsi="黑体" w:eastAsia="仿宋_GB2312" w:cs="仿宋_GB2312"/>
          <w:sz w:val="32"/>
          <w:szCs w:val="32"/>
        </w:rPr>
        <w:t>万元，占4.76%；农林水支出</w:t>
      </w:r>
      <w:r>
        <w:rPr>
          <w:rFonts w:ascii="仿宋_GB2312" w:hAnsi="黑体" w:eastAsia="仿宋_GB2312"/>
          <w:sz w:val="32"/>
          <w:szCs w:val="32"/>
        </w:rPr>
        <w:t>257.00</w:t>
      </w:r>
      <w:r>
        <w:rPr>
          <w:rFonts w:hint="eastAsia" w:ascii="仿宋_GB2312" w:hAnsi="黑体" w:eastAsia="仿宋_GB2312" w:cs="仿宋_GB2312"/>
          <w:sz w:val="32"/>
          <w:szCs w:val="32"/>
        </w:rPr>
        <w:t>万元，占4.36%；住房保障支出</w:t>
      </w:r>
      <w:r>
        <w:rPr>
          <w:rFonts w:ascii="仿宋_GB2312" w:hAnsi="黑体" w:eastAsia="仿宋_GB2312"/>
          <w:sz w:val="32"/>
          <w:szCs w:val="32"/>
        </w:rPr>
        <w:t>144.28</w:t>
      </w:r>
      <w:r>
        <w:rPr>
          <w:rFonts w:hint="eastAsia" w:ascii="仿宋_GB2312" w:hAnsi="黑体" w:eastAsia="仿宋_GB2312" w:cs="仿宋_GB2312"/>
          <w:sz w:val="32"/>
          <w:szCs w:val="32"/>
        </w:rPr>
        <w:t>万元，占2.45%。</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一般公共服务（类）</w:t>
      </w:r>
      <w:r>
        <w:rPr>
          <w:rFonts w:hint="eastAsia"/>
        </w:rPr>
        <w:t xml:space="preserve"> </w:t>
      </w:r>
      <w:r>
        <w:rPr>
          <w:rFonts w:hint="eastAsia" w:ascii="仿宋_GB2312" w:hAnsi="黑体" w:eastAsia="仿宋_GB2312" w:cs="仿宋_GB2312"/>
          <w:sz w:val="32"/>
          <w:szCs w:val="32"/>
        </w:rPr>
        <w:t>党委办公厅（室）及相关机构事务（款）一般行政管理事务（项）2023</w:t>
      </w:r>
      <w:r>
        <w:rPr>
          <w:rFonts w:hint="eastAsia" w:ascii="仿宋_GB2312" w:hAnsi="黑体" w:eastAsia="仿宋_GB2312"/>
          <w:sz w:val="32"/>
          <w:szCs w:val="32"/>
        </w:rPr>
        <w:t>年预算数为</w:t>
      </w:r>
      <w:r>
        <w:rPr>
          <w:rFonts w:ascii="仿宋_GB2312" w:hAnsi="黑体" w:eastAsia="仿宋_GB2312" w:cs="仿宋_GB2312"/>
          <w:sz w:val="32"/>
          <w:szCs w:val="32"/>
        </w:rPr>
        <w:t>552.66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552.66</w:t>
      </w:r>
      <w:r>
        <w:rPr>
          <w:rFonts w:hint="eastAsia" w:ascii="仿宋_GB2312" w:hAnsi="黑体" w:eastAsia="仿宋_GB2312"/>
          <w:sz w:val="32"/>
          <w:szCs w:val="32"/>
        </w:rPr>
        <w:t>万元，主要是由于支出功能分类科目调整。</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2.一般公共服务（类）组织事务（款）行政运行（项）2023</w:t>
      </w:r>
      <w:r>
        <w:rPr>
          <w:rFonts w:hint="eastAsia" w:ascii="仿宋_GB2312" w:hAnsi="黑体" w:eastAsia="仿宋_GB2312"/>
          <w:sz w:val="32"/>
          <w:szCs w:val="32"/>
        </w:rPr>
        <w:t>年预算数为</w:t>
      </w:r>
      <w:r>
        <w:rPr>
          <w:rFonts w:ascii="仿宋_GB2312" w:hAnsi="黑体" w:eastAsia="仿宋_GB2312"/>
          <w:sz w:val="32"/>
          <w:szCs w:val="32"/>
        </w:rPr>
        <w:t>1398.92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减少1464.16</w:t>
      </w:r>
      <w:r>
        <w:rPr>
          <w:rFonts w:hint="eastAsia" w:ascii="仿宋_GB2312" w:hAnsi="黑体" w:eastAsia="仿宋_GB2312"/>
          <w:sz w:val="32"/>
          <w:szCs w:val="32"/>
        </w:rPr>
        <w:t>万元，主要是由于支出功能分类科目调整。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一般公共服务（类）组织事务（款）一般行政管理事务（项）2023</w:t>
      </w:r>
      <w:r>
        <w:rPr>
          <w:rFonts w:hint="eastAsia" w:ascii="仿宋_GB2312" w:hAnsi="黑体" w:eastAsia="仿宋_GB2312"/>
          <w:sz w:val="32"/>
          <w:szCs w:val="32"/>
        </w:rPr>
        <w:t>年预算数为</w:t>
      </w:r>
      <w:r>
        <w:rPr>
          <w:rFonts w:ascii="仿宋_GB2312" w:hAnsi="黑体" w:eastAsia="仿宋_GB2312"/>
          <w:sz w:val="32"/>
          <w:szCs w:val="32"/>
        </w:rPr>
        <w:t>879.34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减少325.84</w:t>
      </w:r>
      <w:r>
        <w:rPr>
          <w:rFonts w:hint="eastAsia" w:ascii="仿宋_GB2312" w:hAnsi="黑体" w:eastAsia="仿宋_GB2312"/>
          <w:sz w:val="32"/>
          <w:szCs w:val="32"/>
        </w:rPr>
        <w:t>万元，主要是由于支出功能分类科目调整。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cs="仿宋_GB2312"/>
          <w:sz w:val="32"/>
          <w:szCs w:val="32"/>
        </w:rPr>
        <w:t>一般公共服务（类）组织事务（款）公务员事务（项）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年预算数为90</w:t>
      </w:r>
      <w:r>
        <w:rPr>
          <w:rFonts w:ascii="仿宋_GB2312" w:hAnsi="黑体" w:eastAsia="仿宋_GB2312" w:cs="仿宋_GB2312"/>
          <w:sz w:val="32"/>
          <w:szCs w:val="32"/>
        </w:rPr>
        <w:t>.00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减少23</w:t>
      </w:r>
      <w:r>
        <w:rPr>
          <w:rFonts w:hint="eastAsia" w:ascii="仿宋_GB2312" w:hAnsi="黑体" w:eastAsia="仿宋_GB2312"/>
          <w:sz w:val="32"/>
          <w:szCs w:val="32"/>
        </w:rPr>
        <w:t>万元，主要是由于支出功能分类科目调整。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5</w:t>
      </w:r>
      <w:r>
        <w:rPr>
          <w:rFonts w:ascii="仿宋_GB2312" w:hAnsi="黑体" w:eastAsia="仿宋_GB2312"/>
          <w:sz w:val="32"/>
          <w:szCs w:val="32"/>
        </w:rPr>
        <w:t>.</w:t>
      </w:r>
      <w:r>
        <w:rPr>
          <w:rFonts w:hint="eastAsia" w:ascii="仿宋_GB2312" w:hAnsi="黑体" w:eastAsia="仿宋_GB2312" w:cs="仿宋_GB2312"/>
          <w:sz w:val="32"/>
          <w:szCs w:val="32"/>
        </w:rPr>
        <w:t>一般公共服务（类）组织事务（款）事业运行（项）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年预算数为58.2万元，比上年预算数</w:t>
      </w:r>
      <w:r>
        <w:rPr>
          <w:rFonts w:hint="eastAsia" w:ascii="仿宋_GB2312" w:hAnsi="黑体" w:eastAsia="仿宋_GB2312" w:cs="仿宋_GB2312"/>
          <w:sz w:val="32"/>
          <w:szCs w:val="32"/>
        </w:rPr>
        <w:t>减少2.57</w:t>
      </w:r>
      <w:r>
        <w:rPr>
          <w:rFonts w:hint="eastAsia" w:ascii="仿宋_GB2312" w:hAnsi="黑体" w:eastAsia="仿宋_GB2312"/>
          <w:sz w:val="32"/>
          <w:szCs w:val="32"/>
        </w:rPr>
        <w:t>万元，主要是由于支出功能分类科目调整。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6.</w:t>
      </w:r>
      <w:r>
        <w:rPr>
          <w:rFonts w:hint="eastAsia" w:ascii="仿宋_GB2312" w:hAnsi="黑体" w:eastAsia="仿宋_GB2312" w:cs="仿宋_GB2312"/>
          <w:sz w:val="32"/>
          <w:szCs w:val="32"/>
        </w:rPr>
        <w:t>一般公共服务（类）组织事务（款）其他组织事务支出（项）2023</w:t>
      </w:r>
      <w:r>
        <w:rPr>
          <w:rFonts w:hint="eastAsia" w:ascii="仿宋_GB2312" w:hAnsi="黑体" w:eastAsia="仿宋_GB2312"/>
          <w:sz w:val="32"/>
          <w:szCs w:val="32"/>
        </w:rPr>
        <w:t>年预算数为</w:t>
      </w:r>
      <w:r>
        <w:rPr>
          <w:rFonts w:ascii="仿宋_GB2312" w:hAnsi="黑体" w:eastAsia="仿宋_GB2312"/>
          <w:sz w:val="32"/>
          <w:szCs w:val="32"/>
        </w:rPr>
        <w:t>1,743.00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增加1478.12</w:t>
      </w:r>
      <w:r>
        <w:rPr>
          <w:rFonts w:hint="eastAsia" w:ascii="仿宋_GB2312" w:hAnsi="黑体" w:eastAsia="仿宋_GB2312"/>
          <w:sz w:val="32"/>
          <w:szCs w:val="32"/>
        </w:rPr>
        <w:t>万元，主要是由于支出功能分类科目调整。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7.社会保障和就业</w:t>
      </w:r>
      <w:r>
        <w:rPr>
          <w:rFonts w:hint="eastAsia" w:ascii="仿宋_GB2312" w:hAnsi="黑体" w:eastAsia="仿宋_GB2312" w:cs="仿宋_GB2312"/>
          <w:sz w:val="32"/>
          <w:szCs w:val="32"/>
        </w:rPr>
        <w:t>（类）行政事业单位养老支出（款）行政单位离退休（项）</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年预算数为72.28万元，比上年预算数</w:t>
      </w:r>
      <w:r>
        <w:rPr>
          <w:rFonts w:hint="eastAsia" w:ascii="仿宋_GB2312" w:hAnsi="黑体" w:eastAsia="仿宋_GB2312" w:cs="仿宋_GB2312"/>
          <w:sz w:val="32"/>
          <w:szCs w:val="32"/>
        </w:rPr>
        <w:t>增加38.45</w:t>
      </w:r>
      <w:r>
        <w:rPr>
          <w:rFonts w:hint="eastAsia" w:ascii="仿宋_GB2312" w:hAnsi="黑体" w:eastAsia="仿宋_GB2312"/>
          <w:sz w:val="32"/>
          <w:szCs w:val="32"/>
        </w:rPr>
        <w:t>万元，主要是由于社保基数提高。</w:t>
      </w:r>
    </w:p>
    <w:p>
      <w:pPr>
        <w:ind w:firstLine="640" w:firstLineChars="200"/>
        <w:rPr>
          <w:rFonts w:ascii="仿宋_GB2312" w:hAnsi="黑体" w:eastAsia="仿宋_GB2312"/>
          <w:sz w:val="32"/>
          <w:szCs w:val="32"/>
        </w:rPr>
      </w:pPr>
      <w:r>
        <w:rPr>
          <w:rFonts w:hint="eastAsia" w:ascii="仿宋_GB2312" w:hAnsi="黑体" w:eastAsia="仿宋_GB2312"/>
          <w:sz w:val="32"/>
          <w:szCs w:val="32"/>
        </w:rPr>
        <w:t>8.社会保障和就业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年预算数为</w:t>
      </w:r>
      <w:r>
        <w:rPr>
          <w:rFonts w:ascii="仿宋_GB2312" w:hAnsi="黑体" w:eastAsia="仿宋_GB2312"/>
          <w:sz w:val="32"/>
          <w:szCs w:val="32"/>
        </w:rPr>
        <w:t>155.67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增加42.05</w:t>
      </w:r>
      <w:r>
        <w:rPr>
          <w:rFonts w:hint="eastAsia" w:ascii="仿宋_GB2312" w:hAnsi="黑体" w:eastAsia="仿宋_GB2312"/>
          <w:sz w:val="32"/>
          <w:szCs w:val="32"/>
        </w:rPr>
        <w:t>万元，主要是由于社保基数提高。</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9</w:t>
      </w:r>
      <w:r>
        <w:rPr>
          <w:rFonts w:ascii="仿宋_GB2312" w:hAnsi="黑体" w:eastAsia="仿宋_GB2312" w:cs="仿宋_GB2312"/>
          <w:sz w:val="32"/>
          <w:szCs w:val="32"/>
        </w:rPr>
        <w:t>.</w:t>
      </w:r>
      <w:r>
        <w:rPr>
          <w:rFonts w:ascii="仿宋_GB2312" w:hAnsi="黑体" w:eastAsia="仿宋_GB2312"/>
          <w:sz w:val="32"/>
          <w:szCs w:val="32"/>
        </w:rPr>
        <w:t xml:space="preserve"> </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（类）行政事业单位养老支出（款）机关事业单位职业年金缴费支出（项）2023年预算数为</w:t>
      </w:r>
      <w:r>
        <w:rPr>
          <w:rFonts w:ascii="仿宋_GB2312" w:hAnsi="黑体" w:eastAsia="仿宋_GB2312" w:cs="仿宋_GB2312"/>
          <w:sz w:val="32"/>
          <w:szCs w:val="32"/>
        </w:rPr>
        <w:t>260.33</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增加241.33</w:t>
      </w:r>
      <w:r>
        <w:rPr>
          <w:rFonts w:hint="eastAsia" w:ascii="仿宋_GB2312" w:hAnsi="黑体" w:eastAsia="仿宋_GB2312"/>
          <w:sz w:val="32"/>
          <w:szCs w:val="32"/>
        </w:rPr>
        <w:t>万元，主要是由于记实历年职业年金。</w:t>
      </w:r>
    </w:p>
    <w:p>
      <w:pPr>
        <w:ind w:firstLine="640" w:firstLineChars="200"/>
        <w:rPr>
          <w:rFonts w:ascii="仿宋_GB2312" w:hAnsi="黑体" w:eastAsia="仿宋_GB2312"/>
          <w:sz w:val="32"/>
          <w:szCs w:val="32"/>
        </w:rPr>
      </w:pPr>
      <w:r>
        <w:rPr>
          <w:rFonts w:hint="eastAsia" w:ascii="仿宋_GB2312" w:hAnsi="黑体" w:eastAsia="仿宋_GB2312"/>
          <w:sz w:val="32"/>
          <w:szCs w:val="32"/>
        </w:rPr>
        <w:t>10.卫生健康支出</w:t>
      </w:r>
      <w:r>
        <w:rPr>
          <w:rFonts w:hint="eastAsia" w:ascii="仿宋_GB2312" w:hAnsi="黑体" w:eastAsia="仿宋_GB2312" w:cs="仿宋_GB2312"/>
          <w:sz w:val="32"/>
          <w:szCs w:val="32"/>
        </w:rPr>
        <w:t>（类）行政事业单位医疗（款）行政单位医疗（项）2023</w:t>
      </w:r>
      <w:r>
        <w:rPr>
          <w:rFonts w:hint="eastAsia" w:ascii="仿宋_GB2312" w:hAnsi="黑体" w:eastAsia="仿宋_GB2312"/>
          <w:sz w:val="32"/>
          <w:szCs w:val="32"/>
        </w:rPr>
        <w:t>年预算数为</w:t>
      </w:r>
      <w:r>
        <w:rPr>
          <w:rFonts w:ascii="仿宋_GB2312" w:hAnsi="黑体" w:eastAsia="仿宋_GB2312"/>
          <w:sz w:val="32"/>
          <w:szCs w:val="32"/>
        </w:rPr>
        <w:t>61.29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增加3.70</w:t>
      </w:r>
      <w:r>
        <w:rPr>
          <w:rFonts w:hint="eastAsia" w:ascii="仿宋_GB2312" w:hAnsi="黑体" w:eastAsia="仿宋_GB2312"/>
          <w:sz w:val="32"/>
          <w:szCs w:val="32"/>
        </w:rPr>
        <w:t>万元，主要是由于人员增加。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11</w:t>
      </w:r>
      <w:r>
        <w:rPr>
          <w:rFonts w:ascii="仿宋_GB2312" w:hAnsi="黑体" w:eastAsia="仿宋_GB2312" w:cs="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（类）行政事业单位医疗（款）事业单位医疗（项）2023</w:t>
      </w:r>
      <w:r>
        <w:rPr>
          <w:rFonts w:hint="eastAsia" w:ascii="仿宋_GB2312" w:hAnsi="黑体" w:eastAsia="仿宋_GB2312"/>
          <w:sz w:val="32"/>
          <w:szCs w:val="32"/>
        </w:rPr>
        <w:t>年预算数为</w:t>
      </w:r>
      <w:r>
        <w:rPr>
          <w:rFonts w:ascii="仿宋_GB2312" w:hAnsi="黑体" w:eastAsia="仿宋_GB2312"/>
          <w:sz w:val="32"/>
          <w:szCs w:val="32"/>
        </w:rPr>
        <w:t>2.83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增加0.06</w:t>
      </w:r>
      <w:r>
        <w:rPr>
          <w:rFonts w:hint="eastAsia" w:ascii="仿宋_GB2312" w:hAnsi="黑体" w:eastAsia="仿宋_GB2312"/>
          <w:sz w:val="32"/>
          <w:szCs w:val="32"/>
        </w:rPr>
        <w:t>万元，主要是因为事业单位人员增加。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12</w:t>
      </w:r>
      <w:r>
        <w:rPr>
          <w:rFonts w:ascii="仿宋_GB2312" w:hAnsi="黑体" w:eastAsia="仿宋_GB2312" w:cs="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（类）行政事业单位医疗（款）公务员医疗补助（项）</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年预算数为</w:t>
      </w:r>
      <w:r>
        <w:rPr>
          <w:rFonts w:ascii="仿宋_GB2312" w:hAnsi="黑体" w:eastAsia="仿宋_GB2312"/>
          <w:sz w:val="32"/>
          <w:szCs w:val="32"/>
        </w:rPr>
        <w:t>216.24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增加94.2</w:t>
      </w:r>
      <w:r>
        <w:rPr>
          <w:rFonts w:hint="eastAsia" w:ascii="仿宋_GB2312" w:hAnsi="黑体" w:eastAsia="仿宋_GB2312"/>
          <w:sz w:val="32"/>
          <w:szCs w:val="32"/>
        </w:rPr>
        <w:t>万元，主要是由于</w:t>
      </w:r>
      <w:r>
        <w:rPr>
          <w:rFonts w:hint="eastAsia" w:ascii="仿宋_GB2312" w:hAnsi="黑体" w:eastAsia="仿宋_GB2312" w:cs="仿宋_GB2312"/>
          <w:sz w:val="32"/>
          <w:szCs w:val="32"/>
        </w:rPr>
        <w:t>公务员医疗补助基数</w:t>
      </w:r>
      <w:r>
        <w:rPr>
          <w:rFonts w:hint="eastAsia" w:ascii="仿宋_GB2312" w:hAnsi="黑体" w:eastAsia="仿宋_GB2312"/>
          <w:sz w:val="32"/>
          <w:szCs w:val="32"/>
        </w:rPr>
        <w:t>提高。</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13.农林水支出（类）农业农村（款）其他农业农村支出（项）2023年预算数为</w:t>
      </w:r>
      <w:r>
        <w:rPr>
          <w:rFonts w:ascii="仿宋_GB2312" w:hAnsi="黑体" w:eastAsia="仿宋_GB2312" w:cs="仿宋_GB2312"/>
          <w:sz w:val="32"/>
          <w:szCs w:val="32"/>
        </w:rPr>
        <w:t>49.00</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增加44.00</w:t>
      </w:r>
      <w:r>
        <w:rPr>
          <w:rFonts w:hint="eastAsia" w:ascii="仿宋_GB2312" w:hAnsi="黑体" w:eastAsia="仿宋_GB2312"/>
          <w:sz w:val="32"/>
          <w:szCs w:val="32"/>
        </w:rPr>
        <w:t>万元，主要是中央下派选调生到村工作财政补助资金。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14. 农林水支出（类）农村综合改革（款）其他农村综合改革支出（项）2023年预算数为</w:t>
      </w:r>
      <w:r>
        <w:rPr>
          <w:rFonts w:ascii="仿宋_GB2312" w:hAnsi="黑体" w:eastAsia="仿宋_GB2312" w:cs="仿宋_GB2312"/>
          <w:sz w:val="32"/>
          <w:szCs w:val="32"/>
        </w:rPr>
        <w:t>208.00</w:t>
      </w:r>
      <w:r>
        <w:rPr>
          <w:rFonts w:hint="eastAsia" w:ascii="仿宋_GB2312" w:hAnsi="黑体" w:eastAsia="仿宋_GB2312" w:cs="仿宋_GB2312"/>
          <w:sz w:val="32"/>
          <w:szCs w:val="32"/>
        </w:rPr>
        <w:t>万元，</w:t>
      </w:r>
      <w:r>
        <w:rPr>
          <w:rFonts w:hint="eastAsia" w:ascii="仿宋_GB2312" w:hAnsi="黑体" w:eastAsia="仿宋_GB2312"/>
          <w:sz w:val="32"/>
          <w:szCs w:val="32"/>
        </w:rPr>
        <w:t>系2023年新增科目,主要是农村党员干部现代远程教育项目资金。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15.住房保障（类）住房改革（款）住房公积金（项）</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年预算数为</w:t>
      </w:r>
      <w:r>
        <w:rPr>
          <w:rFonts w:ascii="仿宋_GB2312" w:hAnsi="黑体" w:eastAsia="仿宋_GB2312"/>
          <w:sz w:val="32"/>
          <w:szCs w:val="32"/>
        </w:rPr>
        <w:t>144.28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增加49.44</w:t>
      </w:r>
      <w:r>
        <w:rPr>
          <w:rFonts w:hint="eastAsia" w:ascii="仿宋_GB2312" w:hAnsi="黑体" w:eastAsia="仿宋_GB2312"/>
          <w:sz w:val="32"/>
          <w:szCs w:val="32"/>
        </w:rPr>
        <w:t>万元，主要是由于住房公积金基数提高。</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中共三亚市委组织部</w:t>
      </w:r>
      <w:r>
        <w:rPr>
          <w:rFonts w:hint="eastAsia" w:ascii="黑体" w:hAnsi="黑体" w:eastAsia="黑体"/>
          <w:sz w:val="32"/>
          <w:szCs w:val="32"/>
        </w:rPr>
        <w:t>（部门）2023年一般公共预算基本支出情况说明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中共三亚市委组织部（部门）2023年一般公共预算基本支出为</w:t>
      </w:r>
      <w:r>
        <w:rPr>
          <w:rFonts w:ascii="仿宋_GB2312" w:hAnsi="黑体" w:eastAsia="仿宋_GB2312" w:cs="仿宋_GB2312"/>
          <w:sz w:val="32"/>
          <w:szCs w:val="32"/>
        </w:rPr>
        <w:t>2370.04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2231.30</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障缴费、住房公积金、离休费、其他对个人和家庭的补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138.74</w:t>
      </w:r>
      <w:r>
        <w:rPr>
          <w:rFonts w:hint="eastAsia" w:ascii="仿宋_GB2312" w:hAnsi="黑体" w:eastAsia="仿宋_GB2312"/>
          <w:sz w:val="32"/>
          <w:szCs w:val="32"/>
        </w:rPr>
        <w:t>万元，主要包括：办公费、咨询费、手续费、水费、电费、</w:t>
      </w:r>
      <w:r>
        <w:rPr>
          <w:rFonts w:hint="eastAsia" w:ascii="仿宋_GB2312" w:hAnsi="??" w:eastAsia="仿宋_GB2312" w:cs="仿宋_GB2312"/>
          <w:kern w:val="0"/>
          <w:sz w:val="32"/>
          <w:szCs w:val="32"/>
        </w:rPr>
        <w:t>邮电费、差旅费、会议费、培训费、公务接待费、劳务费、委托业务费、工会经费、福利费、公务用车运行维护费、其他交通费用、税金及附加费用、其他商品和服务支出。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中共三亚市委组织部</w:t>
      </w:r>
      <w:r>
        <w:rPr>
          <w:rFonts w:hint="eastAsia" w:ascii="黑体" w:hAnsi="黑体" w:eastAsia="黑体"/>
          <w:sz w:val="32"/>
          <w:szCs w:val="32"/>
        </w:rPr>
        <w:t>（部门）2023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（一）中共三亚市委组织部（部门）2023年一般公共预算“三公”经费预算数为</w:t>
      </w:r>
      <w:r>
        <w:rPr>
          <w:rFonts w:hint="eastAsia" w:ascii="仿宋_GB2312" w:hAnsi="黑体" w:eastAsia="仿宋_GB2312" w:cs="仿宋_GB2312"/>
          <w:sz w:val="32"/>
          <w:szCs w:val="32"/>
        </w:rPr>
        <w:t>21.73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因公出国（境）经费0万元，与上年预算持平。2023年无出国计划。</w:t>
      </w:r>
    </w:p>
    <w:p>
      <w:pPr>
        <w:ind w:firstLine="640" w:firstLineChars="200"/>
        <w:rPr>
          <w:rFonts w:ascii="仿宋_GB2312" w:hAnsi="黑体" w:eastAsia="仿宋_GB2312"/>
          <w:sz w:val="32"/>
          <w:szCs w:val="32"/>
        </w:rPr>
      </w:pPr>
      <w:r>
        <w:rPr>
          <w:rFonts w:hint="eastAsia" w:ascii="仿宋_GB2312" w:hAnsi="黑体" w:eastAsia="仿宋_GB2312"/>
          <w:sz w:val="32"/>
          <w:szCs w:val="32"/>
        </w:rPr>
        <w:t>公务用车购置及运行费16.33万元（其中，公务用车购置费0万元，公务用车运行费16.33万元），与上年预算持平。公务车保有量</w:t>
      </w:r>
      <w:r>
        <w:rPr>
          <w:rFonts w:ascii="仿宋_GB2312" w:hAnsi="黑体" w:eastAsia="仿宋_GB2312"/>
          <w:sz w:val="32"/>
          <w:szCs w:val="32"/>
        </w:rPr>
        <w:t>9</w:t>
      </w:r>
      <w:r>
        <w:rPr>
          <w:rFonts w:hint="eastAsia" w:ascii="仿宋_GB2312" w:hAnsi="黑体" w:eastAsia="仿宋_GB2312"/>
          <w:sz w:val="32"/>
          <w:szCs w:val="32"/>
        </w:rPr>
        <w:t>辆，计划购置0辆。</w:t>
      </w:r>
    </w:p>
    <w:p>
      <w:pPr>
        <w:ind w:firstLine="640" w:firstLineChars="200"/>
        <w:rPr>
          <w:rFonts w:ascii="仿宋_GB2312" w:hAnsi="黑体" w:eastAsia="仿宋_GB2312"/>
          <w:sz w:val="32"/>
          <w:szCs w:val="32"/>
        </w:rPr>
      </w:pPr>
      <w:r>
        <w:rPr>
          <w:rFonts w:hint="eastAsia" w:ascii="仿宋_GB2312" w:hAnsi="黑体" w:eastAsia="仿宋_GB2312"/>
          <w:sz w:val="32"/>
          <w:szCs w:val="32"/>
        </w:rPr>
        <w:t>公务接待费5.40万元，与上年预算持平。计划接待40批约300人。</w:t>
      </w:r>
    </w:p>
    <w:p>
      <w:pPr>
        <w:ind w:firstLine="640" w:firstLineChars="200"/>
        <w:rPr>
          <w:rFonts w:ascii="仿宋_GB2312" w:hAnsi="黑体" w:eastAsia="仿宋_GB2312"/>
          <w:sz w:val="32"/>
          <w:szCs w:val="32"/>
        </w:rPr>
      </w:pPr>
      <w:r>
        <w:rPr>
          <w:rFonts w:hint="eastAsia" w:ascii="仿宋_GB2312" w:hAnsi="黑体" w:eastAsia="仿宋_GB2312"/>
          <w:sz w:val="32"/>
          <w:szCs w:val="32"/>
        </w:rPr>
        <w:t>（二）中共三亚市委组织部（部门）2023年政府性基金预算“三公”经费预算数为0万元，其中：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因公出国（境）经费0万元，与上年预算持平。2023年无出国计划。</w:t>
      </w:r>
    </w:p>
    <w:p>
      <w:pPr>
        <w:ind w:firstLine="640" w:firstLineChars="200"/>
        <w:rPr>
          <w:rFonts w:ascii="仿宋_GB2312" w:hAnsi="黑体" w:eastAsia="仿宋_GB2312"/>
          <w:sz w:val="32"/>
          <w:szCs w:val="32"/>
        </w:rPr>
      </w:pPr>
      <w:r>
        <w:rPr>
          <w:rFonts w:hint="eastAsia" w:ascii="仿宋_GB2312" w:hAnsi="黑体" w:eastAsia="仿宋_GB2312"/>
          <w:sz w:val="32"/>
          <w:szCs w:val="32"/>
        </w:rPr>
        <w:t>公务用车购置及运行费0万元（其中，公务用车购置费0万元，公务用车运行费0万元），与上年预算持平。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公务接待费0万元，与上年预算持平。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中共三亚市委组织部</w:t>
      </w:r>
      <w:r>
        <w:rPr>
          <w:rFonts w:hint="eastAsia" w:ascii="黑体" w:hAnsi="黑体" w:eastAsia="黑体" w:cs="Times New Roman"/>
          <w:sz w:val="32"/>
          <w:shd w:val="clear" w:color="auto" w:fill="FFFFFF"/>
        </w:rPr>
        <w:t>（部门）2023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中共三亚市委组织部</w:t>
      </w:r>
      <w:r>
        <w:rPr>
          <w:rFonts w:hint="eastAsia" w:ascii="仿宋_GB2312" w:hAnsi="黑体" w:eastAsia="仿宋_GB2312"/>
          <w:sz w:val="32"/>
          <w:szCs w:val="32"/>
        </w:rPr>
        <w:t>（部门）</w:t>
      </w:r>
      <w:r>
        <w:rPr>
          <w:rFonts w:hint="eastAsia" w:ascii="仿宋_GB2312" w:hAnsi="黑体" w:eastAsia="仿宋_GB2312" w:cs="仿宋_GB2312"/>
          <w:sz w:val="32"/>
          <w:szCs w:val="32"/>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rPr>
        <w:t>中共三亚市委组织部</w:t>
      </w:r>
      <w:r>
        <w:rPr>
          <w:rFonts w:hint="eastAsia" w:ascii="黑体" w:hAnsi="黑体" w:eastAsia="黑体" w:cs="Times New Roman"/>
          <w:sz w:val="32"/>
          <w:shd w:val="clear" w:color="auto" w:fill="FFFFFF"/>
        </w:rPr>
        <w:t>（部门）2023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中共三亚市委组织部（部门）所有收入和支出均纳入部门预算管理。收入包括：一般公共预算收入；支出包括：一般公共服务支出、社会保障和就业支出、卫生健康支出、农林水支出、住房保障支出。中共三亚市委组织部（部门）2023年收支总预算6112</w:t>
      </w:r>
      <w:r>
        <w:rPr>
          <w:rFonts w:ascii="仿宋_GB2312" w:hAnsi="黑体" w:eastAsia="仿宋_GB2312" w:cs="仿宋_GB2312"/>
          <w:sz w:val="32"/>
          <w:szCs w:val="32"/>
        </w:rPr>
        <w:t>.04</w:t>
      </w:r>
      <w:r>
        <w:rPr>
          <w:rFonts w:hint="eastAsia" w:ascii="仿宋_GB2312" w:hAnsi="黑体"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中共三亚市委组织部</w:t>
      </w:r>
      <w:r>
        <w:rPr>
          <w:rFonts w:hint="eastAsia" w:ascii="黑体" w:hAnsi="黑体" w:eastAsia="黑体" w:cs="Times New Roman"/>
          <w:sz w:val="32"/>
          <w:shd w:val="clear" w:color="auto" w:fill="FFFFFF"/>
        </w:rPr>
        <w:t>（部门）2023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中共三亚市委组织部（部门）2023</w:t>
      </w:r>
      <w:r>
        <w:rPr>
          <w:rFonts w:hint="eastAsia" w:ascii="仿宋_GB2312" w:hAnsi="黑体" w:eastAsia="仿宋_GB2312"/>
          <w:sz w:val="32"/>
          <w:szCs w:val="32"/>
        </w:rPr>
        <w:t>年收入预算</w:t>
      </w:r>
      <w:r>
        <w:rPr>
          <w:rFonts w:hint="eastAsia" w:ascii="仿宋_GB2312" w:hAnsi="黑体" w:eastAsia="仿宋_GB2312" w:cs="仿宋_GB2312"/>
          <w:sz w:val="32"/>
          <w:szCs w:val="32"/>
        </w:rPr>
        <w:t>6112</w:t>
      </w:r>
      <w:r>
        <w:rPr>
          <w:rFonts w:ascii="仿宋_GB2312" w:hAnsi="黑体" w:eastAsia="仿宋_GB2312" w:cs="仿宋_GB2312"/>
          <w:sz w:val="32"/>
          <w:szCs w:val="32"/>
        </w:rPr>
        <w:t>.04</w:t>
      </w:r>
      <w:r>
        <w:rPr>
          <w:rFonts w:hint="eastAsia" w:ascii="仿宋_GB2312" w:hAnsi="黑体" w:eastAsia="仿宋_GB2312"/>
          <w:sz w:val="32"/>
          <w:szCs w:val="32"/>
        </w:rPr>
        <w:t>万元，其中：一般公共预算收入</w:t>
      </w:r>
      <w:r>
        <w:rPr>
          <w:rFonts w:ascii="仿宋_GB2312" w:hAnsi="黑体" w:eastAsia="仿宋_GB2312" w:cs="仿宋_GB2312"/>
          <w:sz w:val="32"/>
          <w:szCs w:val="32"/>
        </w:rPr>
        <w:t>5892.04</w:t>
      </w:r>
      <w:r>
        <w:rPr>
          <w:rFonts w:hint="eastAsia" w:ascii="仿宋_GB2312" w:hAnsi="黑体" w:eastAsia="仿宋_GB2312"/>
          <w:sz w:val="32"/>
          <w:szCs w:val="32"/>
        </w:rPr>
        <w:t>万元，占</w:t>
      </w:r>
      <w:r>
        <w:rPr>
          <w:rFonts w:hint="eastAsia" w:ascii="仿宋_GB2312" w:hAnsi="黑体" w:eastAsia="仿宋_GB2312" w:cs="仿宋_GB2312"/>
          <w:sz w:val="32"/>
          <w:szCs w:val="32"/>
        </w:rPr>
        <w:t>96.41</w:t>
      </w:r>
      <w:r>
        <w:rPr>
          <w:rFonts w:hint="eastAsia" w:ascii="仿宋_GB2312" w:hAnsi="黑体" w:eastAsia="仿宋_GB2312"/>
          <w:sz w:val="32"/>
          <w:szCs w:val="32"/>
        </w:rPr>
        <w:t>%；上年结转</w:t>
      </w:r>
      <w:r>
        <w:rPr>
          <w:rFonts w:hint="eastAsia" w:ascii="仿宋_GB2312" w:hAnsi="黑体" w:eastAsia="仿宋_GB2312" w:cs="仿宋_GB2312"/>
          <w:sz w:val="32"/>
          <w:szCs w:val="32"/>
        </w:rPr>
        <w:t>220</w:t>
      </w:r>
      <w:r>
        <w:rPr>
          <w:rFonts w:hint="eastAsia" w:ascii="仿宋_GB2312" w:hAnsi="黑体" w:eastAsia="仿宋_GB2312"/>
          <w:sz w:val="32"/>
          <w:szCs w:val="32"/>
        </w:rPr>
        <w:t>万元，占</w:t>
      </w:r>
      <w:r>
        <w:rPr>
          <w:rFonts w:hint="eastAsia" w:ascii="仿宋_GB2312" w:hAnsi="黑体" w:eastAsia="仿宋_GB2312" w:cs="仿宋_GB2312"/>
          <w:sz w:val="32"/>
          <w:szCs w:val="32"/>
        </w:rPr>
        <w:t>3.59</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增加1157.43</w:t>
      </w:r>
      <w:r>
        <w:rPr>
          <w:rFonts w:hint="eastAsia" w:ascii="仿宋_GB2312" w:hAnsi="黑体" w:eastAsia="仿宋_GB2312"/>
          <w:sz w:val="32"/>
          <w:szCs w:val="32"/>
        </w:rPr>
        <w:t>万元</w:t>
      </w:r>
      <w:r>
        <w:rPr>
          <w:rFonts w:hint="eastAsia" w:ascii="仿宋_GB2312" w:hAnsi="黑体" w:eastAsia="仿宋_GB2312" w:cs="仿宋_GB2312"/>
          <w:sz w:val="32"/>
          <w:szCs w:val="32"/>
        </w:rPr>
        <w:t>，主要原因</w:t>
      </w:r>
      <w:r>
        <w:rPr>
          <w:rFonts w:hint="eastAsia" w:ascii="仿宋_GB2312" w:hAnsi="黑体" w:eastAsia="仿宋_GB2312"/>
          <w:sz w:val="32"/>
          <w:szCs w:val="32"/>
        </w:rPr>
        <w:t>一是人才开发专项资金项目预算增加320.00万元；二是市老干部活动中心新增物业服务经费60.95万元；三是人员经费社保基数、住房公积金基数提高。</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中共三亚市委组织部</w:t>
      </w:r>
      <w:r>
        <w:rPr>
          <w:rFonts w:hint="eastAsia" w:ascii="黑体" w:hAnsi="黑体" w:eastAsia="黑体" w:cs="Times New Roman"/>
          <w:sz w:val="32"/>
          <w:shd w:val="clear" w:color="auto" w:fill="FFFFFF"/>
        </w:rPr>
        <w:t>（部门）2023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中共三亚市委组织部（部门）2023</w:t>
      </w:r>
      <w:r>
        <w:rPr>
          <w:rFonts w:hint="eastAsia" w:ascii="仿宋_GB2312" w:hAnsi="黑体" w:eastAsia="仿宋_GB2312"/>
          <w:sz w:val="32"/>
          <w:szCs w:val="32"/>
        </w:rPr>
        <w:t>年支出预算</w:t>
      </w:r>
      <w:r>
        <w:rPr>
          <w:rFonts w:hint="eastAsia" w:ascii="仿宋_GB2312" w:hAnsi="黑体" w:eastAsia="仿宋_GB2312" w:cs="仿宋_GB2312"/>
          <w:sz w:val="32"/>
          <w:szCs w:val="32"/>
        </w:rPr>
        <w:t>6112</w:t>
      </w:r>
      <w:r>
        <w:rPr>
          <w:rFonts w:ascii="仿宋_GB2312" w:hAnsi="黑体" w:eastAsia="仿宋_GB2312" w:cs="仿宋_GB2312"/>
          <w:sz w:val="32"/>
          <w:szCs w:val="32"/>
        </w:rPr>
        <w:t>.04</w:t>
      </w:r>
      <w:r>
        <w:rPr>
          <w:rFonts w:hint="eastAsia" w:ascii="仿宋_GB2312" w:hAnsi="黑体" w:eastAsia="仿宋_GB2312"/>
          <w:sz w:val="32"/>
          <w:szCs w:val="32"/>
        </w:rPr>
        <w:t>万元，其中：基本支出</w:t>
      </w:r>
      <w:r>
        <w:rPr>
          <w:rFonts w:ascii="仿宋_GB2312" w:hAnsi="黑体" w:eastAsia="仿宋_GB2312" w:cs="仿宋_GB2312"/>
          <w:sz w:val="32"/>
          <w:szCs w:val="32"/>
        </w:rPr>
        <w:t>2370.04</w:t>
      </w:r>
      <w:r>
        <w:rPr>
          <w:rFonts w:hint="eastAsia" w:ascii="仿宋_GB2312" w:hAnsi="黑体" w:eastAsia="仿宋_GB2312"/>
          <w:sz w:val="32"/>
          <w:szCs w:val="32"/>
        </w:rPr>
        <w:t>万元，占</w:t>
      </w:r>
      <w:r>
        <w:rPr>
          <w:rFonts w:hint="eastAsia" w:ascii="仿宋_GB2312" w:hAnsi="黑体" w:eastAsia="仿宋_GB2312" w:cs="仿宋_GB2312"/>
          <w:sz w:val="32"/>
          <w:szCs w:val="32"/>
        </w:rPr>
        <w:t>38.78</w:t>
      </w:r>
      <w:r>
        <w:rPr>
          <w:rFonts w:hint="eastAsia" w:ascii="仿宋_GB2312" w:hAnsi="黑体" w:eastAsia="仿宋_GB2312"/>
          <w:sz w:val="32"/>
          <w:szCs w:val="32"/>
        </w:rPr>
        <w:t>%；项目支出</w:t>
      </w:r>
      <w:r>
        <w:rPr>
          <w:rFonts w:ascii="仿宋_GB2312" w:hAnsi="黑体" w:eastAsia="仿宋_GB2312" w:cs="仿宋_GB2312"/>
          <w:sz w:val="32"/>
          <w:szCs w:val="32"/>
        </w:rPr>
        <w:t>3</w:t>
      </w:r>
      <w:r>
        <w:rPr>
          <w:rFonts w:hint="eastAsia" w:ascii="仿宋_GB2312" w:hAnsi="黑体" w:eastAsia="仿宋_GB2312" w:cs="仿宋_GB2312"/>
          <w:sz w:val="32"/>
          <w:szCs w:val="32"/>
        </w:rPr>
        <w:t>742</w:t>
      </w:r>
      <w:r>
        <w:rPr>
          <w:rFonts w:ascii="仿宋_GB2312" w:hAnsi="黑体" w:eastAsia="仿宋_GB2312" w:cs="仿宋_GB2312"/>
          <w:sz w:val="32"/>
          <w:szCs w:val="32"/>
        </w:rPr>
        <w:t>.00</w:t>
      </w:r>
      <w:r>
        <w:rPr>
          <w:rFonts w:hint="eastAsia" w:ascii="仿宋_GB2312" w:hAnsi="黑体" w:eastAsia="仿宋_GB2312"/>
          <w:sz w:val="32"/>
          <w:szCs w:val="32"/>
        </w:rPr>
        <w:t>万元，占</w:t>
      </w:r>
      <w:r>
        <w:rPr>
          <w:rFonts w:hint="eastAsia" w:ascii="仿宋_GB2312" w:hAnsi="黑体" w:eastAsia="仿宋_GB2312" w:cs="仿宋_GB2312"/>
          <w:sz w:val="32"/>
          <w:szCs w:val="32"/>
        </w:rPr>
        <w:t>61.22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增加1157.43</w:t>
      </w:r>
      <w:r>
        <w:rPr>
          <w:rFonts w:hint="eastAsia" w:ascii="仿宋_GB2312" w:hAnsi="黑体" w:eastAsia="仿宋_GB2312"/>
          <w:sz w:val="32"/>
          <w:szCs w:val="32"/>
        </w:rPr>
        <w:t>万元，主要原因一是人才开发专项资金项目预算增加</w:t>
      </w:r>
      <w:r>
        <w:rPr>
          <w:rFonts w:ascii="仿宋_GB2312" w:hAnsi="黑体" w:eastAsia="仿宋_GB2312"/>
          <w:sz w:val="32"/>
          <w:szCs w:val="32"/>
        </w:rPr>
        <w:t>320.00万元</w:t>
      </w:r>
      <w:r>
        <w:rPr>
          <w:rFonts w:hint="eastAsia" w:ascii="仿宋_GB2312" w:hAnsi="黑体" w:eastAsia="仿宋_GB2312"/>
          <w:sz w:val="32"/>
          <w:szCs w:val="32"/>
        </w:rPr>
        <w:t>；二是市老干部活动中心新增物业服务经费60.95万元；三是人员经费社保基数、住房公积金基数提高。</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pStyle w:val="7"/>
        <w:ind w:firstLine="736" w:firstLineChars="230"/>
        <w:jc w:val="left"/>
        <w:rPr>
          <w:rFonts w:ascii="仿宋_GB2312" w:hAnsi="黑体" w:eastAsia="仿宋_GB2312" w:cs="仿宋_GB2312"/>
          <w:sz w:val="32"/>
          <w:szCs w:val="32"/>
        </w:rPr>
      </w:pPr>
      <w:r>
        <w:rPr>
          <w:rFonts w:hint="eastAsia" w:ascii="楷体" w:hAnsi="楷体" w:eastAsia="楷体"/>
          <w:sz w:val="32"/>
          <w:szCs w:val="32"/>
        </w:rPr>
        <w:t>（一）</w:t>
      </w:r>
      <w:r>
        <w:rPr>
          <w:rFonts w:hint="eastAsia" w:ascii="仿宋_GB2312" w:hAnsi="黑体" w:eastAsia="仿宋_GB2312" w:cs="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中共三亚市委组织部（部门）本级机关运行经费预算</w:t>
      </w:r>
      <w:r>
        <w:rPr>
          <w:rFonts w:ascii="仿宋_GB2312" w:hAnsi="黑体" w:eastAsia="仿宋_GB2312" w:cs="仿宋_GB2312"/>
          <w:sz w:val="32"/>
          <w:szCs w:val="32"/>
        </w:rPr>
        <w:t>649.46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2023年中共三亚市委组织部（部门）本级及下属各预算单位政府采购预算总额8.04万元，其中：政府采购货物预算3.70万元，政府采购工程预算0万元，政府采购服务预算0万元。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2022年12月31日，中共三亚市委组织部（部门）本级及下属各预算单位共有车辆9辆，其中，领导干部用车0辆，机要通信应急用车0辆、一般执法执勤用车0辆、特种专业技术用车0辆、其他用车9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2023年中共三亚市委组织部（部门）36个项目实行绩效目标管理，涉及一般公共预算6112.04万元、政府性基金0万元。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7A7231"/>
    <w:multiLevelType w:val="multilevel"/>
    <w:tmpl w:val="557A723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E0"/>
    <w:rsid w:val="000D5880"/>
    <w:rsid w:val="00105A6B"/>
    <w:rsid w:val="00135C1B"/>
    <w:rsid w:val="00173DE5"/>
    <w:rsid w:val="001C2376"/>
    <w:rsid w:val="001E46C9"/>
    <w:rsid w:val="002E69B5"/>
    <w:rsid w:val="003163D3"/>
    <w:rsid w:val="003D67D7"/>
    <w:rsid w:val="003D747E"/>
    <w:rsid w:val="0048269C"/>
    <w:rsid w:val="004B03F9"/>
    <w:rsid w:val="004C2EC5"/>
    <w:rsid w:val="00530BE0"/>
    <w:rsid w:val="005C0E3B"/>
    <w:rsid w:val="00607D25"/>
    <w:rsid w:val="00616A4F"/>
    <w:rsid w:val="0065560D"/>
    <w:rsid w:val="00696B80"/>
    <w:rsid w:val="00714951"/>
    <w:rsid w:val="00760BE0"/>
    <w:rsid w:val="00850496"/>
    <w:rsid w:val="008644D4"/>
    <w:rsid w:val="009355E9"/>
    <w:rsid w:val="0099152C"/>
    <w:rsid w:val="009B3435"/>
    <w:rsid w:val="009C55D7"/>
    <w:rsid w:val="009F53B8"/>
    <w:rsid w:val="00A6087A"/>
    <w:rsid w:val="00A81983"/>
    <w:rsid w:val="00AB79BA"/>
    <w:rsid w:val="00B41DAD"/>
    <w:rsid w:val="00B534DD"/>
    <w:rsid w:val="00B64B34"/>
    <w:rsid w:val="00BD781A"/>
    <w:rsid w:val="00C14753"/>
    <w:rsid w:val="00C33D6C"/>
    <w:rsid w:val="00C3415B"/>
    <w:rsid w:val="00C434FF"/>
    <w:rsid w:val="00CC2F0E"/>
    <w:rsid w:val="00CD2DD9"/>
    <w:rsid w:val="00D12E3D"/>
    <w:rsid w:val="00DA79F6"/>
    <w:rsid w:val="00E52450"/>
    <w:rsid w:val="00E5583D"/>
    <w:rsid w:val="00E929E7"/>
    <w:rsid w:val="00EF3740"/>
    <w:rsid w:val="00F12FD8"/>
    <w:rsid w:val="00FD65FD"/>
    <w:rsid w:val="0F502852"/>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A787BA-7405-46A8-ACF1-3E3A396D56DC}">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856</Words>
  <Characters>4884</Characters>
  <Lines>40</Lines>
  <Paragraphs>11</Paragraphs>
  <TotalTime>2</TotalTime>
  <ScaleCrop>false</ScaleCrop>
  <LinksUpToDate>false</LinksUpToDate>
  <CharactersWithSpaces>5729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2023-02-13T02:35:00Z</dcterms:created>
  <dc:creator>null,null,总收发</dc:creator>
  <cp:lastModifiedBy>杨婧</cp:lastModifiedBy>
  <dcterms:modified xsi:type="dcterms:W3CDTF">2023-02-27T00:46:24Z</dcterms:modified>
  <dc:title>××年××部门（单位）预算</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