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2023年三亚市老干部活动中心</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三亚市老干部活动中心（单位）概况</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7"/>
        <w:numPr>
          <w:ilvl w:val="0"/>
          <w:numId w:val="1"/>
        </w:numPr>
        <w:ind w:firstLineChars="0"/>
        <w:rPr>
          <w:rFonts w:ascii="黑体" w:hAnsi="黑体" w:eastAsia="黑体"/>
          <w:sz w:val="32"/>
          <w:szCs w:val="32"/>
        </w:rPr>
      </w:pPr>
      <w:r>
        <w:rPr>
          <w:rFonts w:hint="eastAsia" w:ascii="黑体" w:hAnsi="黑体" w:eastAsia="黑体" w:cs="仿宋_GB2312"/>
          <w:sz w:val="32"/>
          <w:szCs w:val="32"/>
        </w:rPr>
        <w:t xml:space="preserve"> 三亚市老干部活动中心</w:t>
      </w:r>
      <w:r>
        <w:rPr>
          <w:rFonts w:hint="eastAsia" w:ascii="黑体" w:hAnsi="黑体" w:eastAsia="黑体"/>
          <w:sz w:val="32"/>
          <w:szCs w:val="32"/>
        </w:rPr>
        <w:t>（单位）</w:t>
      </w:r>
      <w:r>
        <w:rPr>
          <w:rFonts w:hint="eastAsia" w:ascii="仿宋_GB2312" w:hAnsi="黑体" w:eastAsia="仿宋_GB2312" w:cs="仿宋_GB2312"/>
          <w:sz w:val="32"/>
          <w:szCs w:val="32"/>
        </w:rPr>
        <w:t>2022</w:t>
      </w:r>
      <w:r>
        <w:rPr>
          <w:rFonts w:hint="eastAsia" w:ascii="黑体" w:hAnsi="黑体" w:eastAsia="黑体"/>
          <w:sz w:val="32"/>
          <w:szCs w:val="32"/>
        </w:rPr>
        <w:t>年预算表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ind w:firstLine="0" w:firstLineChars="0"/>
        <w:jc w:val="left"/>
        <w:rPr>
          <w:rFonts w:ascii="仿宋_GB2312" w:hAnsi="仿宋_GB2312" w:eastAsia="仿宋_GB2312" w:cs="仿宋_GB2312"/>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三亚市老干部活动中心</w:t>
      </w:r>
      <w:r>
        <w:rPr>
          <w:rFonts w:hint="eastAsia" w:ascii="黑体" w:hAnsi="黑体" w:eastAsia="黑体"/>
          <w:sz w:val="32"/>
          <w:szCs w:val="32"/>
        </w:rPr>
        <w:t>（单位）</w:t>
      </w:r>
      <w:r>
        <w:rPr>
          <w:rFonts w:hint="eastAsia" w:ascii="仿宋_GB2312" w:hAnsi="黑体" w:eastAsia="仿宋_GB2312" w:cs="仿宋_GB2312"/>
          <w:sz w:val="32"/>
          <w:szCs w:val="32"/>
        </w:rPr>
        <w:t>2022</w:t>
      </w:r>
      <w:r>
        <w:rPr>
          <w:rFonts w:hint="eastAsia" w:ascii="黑体" w:hAnsi="黑体" w:eastAsia="黑体"/>
          <w:sz w:val="32"/>
          <w:szCs w:val="32"/>
        </w:rPr>
        <w:t>年预算情况说明</w:t>
      </w:r>
    </w:p>
    <w:p>
      <w:pPr>
        <w:pStyle w:val="7"/>
        <w:ind w:firstLine="0" w:firstLineChars="0"/>
        <w:jc w:val="left"/>
        <w:rPr>
          <w:rFonts w:ascii="黑体" w:hAnsi="黑体" w:eastAsia="黑体"/>
          <w:sz w:val="32"/>
          <w:szCs w:val="32"/>
        </w:rPr>
      </w:pPr>
      <w:r>
        <w:rPr>
          <w:rFonts w:hint="eastAsia" w:ascii="黑体" w:hAnsi="黑体" w:eastAsia="黑体"/>
          <w:sz w:val="32"/>
          <w:szCs w:val="32"/>
        </w:rPr>
        <w:t>第四部分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三亚市老干部活动中心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7"/>
        <w:ind w:firstLine="736" w:firstLineChars="23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7"/>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（一）三亚市老干部活动中心为隶属市委组织部管理的事业机构。</w:t>
      </w:r>
    </w:p>
    <w:p>
      <w:pPr>
        <w:pStyle w:val="7"/>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（二）负责老干部的各项活动，定时开放老干部活动场所，指导老干部开展有益健康的活动。</w:t>
      </w:r>
    </w:p>
    <w:p>
      <w:pPr>
        <w:pStyle w:val="7"/>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（三）负责老干部活动场所</w:t>
      </w:r>
      <w:r>
        <w:rPr>
          <w:rFonts w:hint="eastAsia" w:cs="仿宋_GB2312" w:asciiTheme="minorEastAsia" w:hAnsiTheme="minorEastAsia" w:eastAsiaTheme="minorEastAsia"/>
          <w:sz w:val="32"/>
          <w:szCs w:val="32"/>
        </w:rPr>
        <w:t>——</w:t>
      </w:r>
      <w:r>
        <w:rPr>
          <w:rFonts w:hint="eastAsia" w:ascii="仿宋_GB2312" w:hAnsi="黑体" w:eastAsia="仿宋_GB2312" w:cs="仿宋_GB2312"/>
          <w:sz w:val="32"/>
          <w:szCs w:val="32"/>
        </w:rPr>
        <w:t>老干部阅览室、健身室、书画室、乒乓球室、台球室、娱乐室、门球场、地掷球场的管理、使用和维修。</w:t>
      </w:r>
    </w:p>
    <w:p>
      <w:pPr>
        <w:pStyle w:val="7"/>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（四）协助市委组织部开展节假日和市委、市政府举办的各项活动。</w:t>
      </w:r>
    </w:p>
    <w:p>
      <w:pPr>
        <w:pStyle w:val="7"/>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（五）协助市委组织部做好老干部的思想、文化、健康、饮食、卫生等方面的教育。</w:t>
      </w:r>
    </w:p>
    <w:p>
      <w:pPr>
        <w:ind w:firstLine="640" w:firstLineChars="200"/>
        <w:rPr>
          <w:rFonts w:ascii="仿宋_GB2312" w:hAnsi="黑体" w:eastAsia="仿宋_GB2312" w:cs="仿宋_GB2312"/>
          <w:sz w:val="32"/>
          <w:szCs w:val="32"/>
        </w:rPr>
      </w:pP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三亚市老干部活动中心</w:t>
      </w:r>
      <w:r>
        <w:rPr>
          <w:rFonts w:hint="eastAsia" w:ascii="黑体" w:hAnsi="黑体" w:eastAsia="黑体"/>
          <w:sz w:val="32"/>
          <w:szCs w:val="32"/>
        </w:rPr>
        <w:t>（单位）</w:t>
      </w:r>
      <w:r>
        <w:rPr>
          <w:rFonts w:hint="eastAsia" w:ascii="仿宋_GB2312" w:hAnsi="黑体" w:eastAsia="仿宋_GB2312" w:cs="仿宋_GB2312"/>
          <w:sz w:val="32"/>
          <w:szCs w:val="32"/>
        </w:rPr>
        <w:t>2023</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三亚市老干部活动中心</w:t>
      </w:r>
      <w:r>
        <w:rPr>
          <w:rFonts w:hint="eastAsia" w:ascii="黑体" w:hAnsi="黑体" w:eastAsia="黑体"/>
          <w:sz w:val="32"/>
          <w:szCs w:val="32"/>
        </w:rPr>
        <w:t>（单位）</w:t>
      </w:r>
      <w:r>
        <w:rPr>
          <w:rFonts w:hint="eastAsia" w:ascii="仿宋_GB2312" w:hAnsi="黑体" w:eastAsia="仿宋_GB2312" w:cs="仿宋_GB2312"/>
          <w:sz w:val="32"/>
          <w:szCs w:val="32"/>
        </w:rPr>
        <w:t>2023</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三亚市老干部活动中心</w:t>
      </w:r>
      <w:r>
        <w:rPr>
          <w:rFonts w:hint="eastAsia" w:ascii="黑体" w:hAnsi="黑体" w:eastAsia="黑体"/>
          <w:sz w:val="32"/>
          <w:szCs w:val="32"/>
        </w:rPr>
        <w:t>（单位）</w:t>
      </w:r>
      <w:r>
        <w:rPr>
          <w:rFonts w:hint="eastAsia" w:ascii="仿宋_GB2312" w:hAnsi="黑体" w:eastAsia="仿宋_GB2312" w:cs="仿宋_GB2312"/>
          <w:sz w:val="32"/>
          <w:szCs w:val="32"/>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三亚市老干部活动中心（单位）</w:t>
      </w:r>
      <w:r>
        <w:rPr>
          <w:rFonts w:hint="eastAsia" w:ascii="仿宋_GB2312" w:hAnsi="黑体" w:eastAsia="仿宋_GB2312" w:cs="仿宋_GB2312"/>
          <w:sz w:val="32"/>
          <w:szCs w:val="32"/>
        </w:rPr>
        <w:t>2023</w:t>
      </w:r>
      <w:r>
        <w:rPr>
          <w:rFonts w:hint="eastAsia" w:ascii="仿宋_GB2312" w:hAnsi="黑体" w:eastAsia="仿宋_GB2312"/>
          <w:sz w:val="32"/>
          <w:szCs w:val="32"/>
        </w:rPr>
        <w:t>年财政拨款收支总预算</w:t>
      </w:r>
      <w:r>
        <w:rPr>
          <w:rFonts w:ascii="仿宋_GB2312" w:hAnsi="黑体" w:eastAsia="仿宋_GB2312" w:cs="仿宋_GB2312"/>
          <w:sz w:val="32"/>
          <w:szCs w:val="32"/>
        </w:rPr>
        <w:t>306.17</w:t>
      </w:r>
      <w:r>
        <w:rPr>
          <w:rFonts w:hint="eastAsia" w:ascii="仿宋_GB2312" w:hAnsi="黑体" w:eastAsia="仿宋_GB2312"/>
          <w:sz w:val="32"/>
          <w:szCs w:val="32"/>
        </w:rPr>
        <w:t>万元。其中，收入总计</w:t>
      </w:r>
      <w:r>
        <w:rPr>
          <w:rFonts w:ascii="仿宋_GB2312" w:hAnsi="黑体" w:eastAsia="仿宋_GB2312" w:cs="仿宋_GB2312"/>
          <w:sz w:val="32"/>
          <w:szCs w:val="32"/>
        </w:rPr>
        <w:t>3</w:t>
      </w:r>
      <w:r>
        <w:rPr>
          <w:rFonts w:hint="eastAsia" w:ascii="仿宋_GB2312" w:hAnsi="黑体" w:eastAsia="仿宋_GB2312" w:cs="仿宋_GB2312"/>
          <w:sz w:val="32"/>
          <w:szCs w:val="32"/>
          <w:lang w:val="en-US" w:eastAsia="zh-CN"/>
        </w:rPr>
        <w:t>0</w:t>
      </w:r>
      <w:r>
        <w:rPr>
          <w:rFonts w:ascii="仿宋_GB2312" w:hAnsi="黑体" w:eastAsia="仿宋_GB2312" w:cs="仿宋_GB2312"/>
          <w:sz w:val="32"/>
          <w:szCs w:val="32"/>
        </w:rPr>
        <w:t>6.17</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306.17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306.17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9.20</w:t>
      </w:r>
      <w:bookmarkStart w:id="0" w:name="_GoBack"/>
      <w:bookmarkEnd w:id="0"/>
      <w:r>
        <w:rPr>
          <w:rFonts w:hint="eastAsia" w:ascii="仿宋_GB2312" w:hAnsi="黑体" w:eastAsia="仿宋_GB2312"/>
          <w:sz w:val="32"/>
          <w:szCs w:val="32"/>
        </w:rPr>
        <w:t>万元，社会保障和就业支出17.06万元，卫生健康支出23.87万元，住房保障支出6.05万元。</w:t>
      </w:r>
    </w:p>
    <w:p>
      <w:pPr>
        <w:ind w:firstLine="640"/>
        <w:jc w:val="left"/>
        <w:rPr>
          <w:rFonts w:ascii="黑体" w:hAnsi="黑体" w:eastAsia="黑体"/>
          <w:sz w:val="32"/>
          <w:szCs w:val="32"/>
        </w:rPr>
      </w:pPr>
      <w:r>
        <w:rPr>
          <w:rFonts w:hint="eastAsia" w:ascii="黑体" w:hAnsi="黑体" w:eastAsia="黑体"/>
          <w:sz w:val="32"/>
          <w:szCs w:val="32"/>
        </w:rPr>
        <w:t>二、关于三亚市老干部活动中心（单位）2023年一般公共预算当年拨款情况说明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三亚市老干部活动中心（单位）</w:t>
      </w:r>
      <w:r>
        <w:rPr>
          <w:rFonts w:hint="eastAsia" w:ascii="仿宋_GB2312" w:hAnsi="黑体" w:eastAsia="仿宋_GB2312" w:cs="仿宋_GB2312"/>
          <w:sz w:val="32"/>
          <w:szCs w:val="32"/>
        </w:rPr>
        <w:t>2023</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306.17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增加40.95</w:t>
      </w:r>
      <w:r>
        <w:rPr>
          <w:rFonts w:hint="eastAsia" w:ascii="仿宋_GB2312" w:hAnsi="黑体" w:eastAsia="仿宋_GB2312"/>
          <w:sz w:val="32"/>
          <w:szCs w:val="32"/>
        </w:rPr>
        <w:t>万元，主要是新增物业服务经费40.95万元。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ascii="楷体" w:hAnsi="楷体" w:eastAsia="楷体"/>
          <w:sz w:val="32"/>
          <w:szCs w:val="32"/>
        </w:rPr>
      </w:pPr>
      <w:r>
        <w:rPr>
          <w:rFonts w:hint="eastAsia" w:ascii="仿宋_GB2312" w:hAnsi="黑体" w:eastAsia="仿宋_GB2312" w:cs="仿宋_GB2312"/>
          <w:sz w:val="32"/>
          <w:szCs w:val="32"/>
        </w:rPr>
        <w:t>一般公共服务（类）支出259.20</w:t>
      </w:r>
      <w:r>
        <w:rPr>
          <w:rFonts w:hint="eastAsia" w:ascii="仿宋_GB2312" w:hAnsi="黑体" w:eastAsia="仿宋_GB2312"/>
          <w:sz w:val="32"/>
          <w:szCs w:val="32"/>
        </w:rPr>
        <w:t>万元，占</w:t>
      </w:r>
      <w:r>
        <w:rPr>
          <w:rFonts w:hint="eastAsia" w:ascii="仿宋_GB2312" w:hAnsi="黑体" w:eastAsia="仿宋_GB2312" w:cs="仿宋_GB2312"/>
          <w:sz w:val="32"/>
          <w:szCs w:val="32"/>
        </w:rPr>
        <w:t>84.66</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17.06</w:t>
      </w:r>
      <w:r>
        <w:rPr>
          <w:rFonts w:hint="eastAsia" w:ascii="仿宋_GB2312" w:hAnsi="黑体" w:eastAsia="仿宋_GB2312"/>
          <w:sz w:val="32"/>
          <w:szCs w:val="32"/>
        </w:rPr>
        <w:t>万元，占</w:t>
      </w:r>
      <w:r>
        <w:rPr>
          <w:rFonts w:hint="eastAsia" w:ascii="仿宋_GB2312" w:hAnsi="黑体" w:eastAsia="仿宋_GB2312" w:cs="仿宋_GB2312"/>
          <w:sz w:val="32"/>
          <w:szCs w:val="32"/>
        </w:rPr>
        <w:t>5.57</w:t>
      </w:r>
      <w:r>
        <w:rPr>
          <w:rFonts w:hint="eastAsia" w:ascii="仿宋_GB2312" w:hAnsi="黑体" w:eastAsia="仿宋_GB2312"/>
          <w:sz w:val="32"/>
          <w:szCs w:val="32"/>
        </w:rPr>
        <w:t>%；卫生健康支出23.87万元，占</w:t>
      </w:r>
      <w:r>
        <w:rPr>
          <w:rFonts w:hint="eastAsia" w:ascii="仿宋_GB2312" w:hAnsi="黑体" w:eastAsia="仿宋_GB2312" w:cs="仿宋_GB2312"/>
          <w:sz w:val="32"/>
          <w:szCs w:val="32"/>
        </w:rPr>
        <w:t>7.80</w:t>
      </w:r>
      <w:r>
        <w:rPr>
          <w:rFonts w:hint="eastAsia" w:ascii="仿宋_GB2312" w:hAnsi="黑体" w:eastAsia="仿宋_GB2312"/>
          <w:sz w:val="32"/>
          <w:szCs w:val="32"/>
        </w:rPr>
        <w:t>%；住房保障支出6.05万元，占</w:t>
      </w:r>
      <w:r>
        <w:rPr>
          <w:rFonts w:hint="eastAsia" w:ascii="仿宋_GB2312" w:hAnsi="黑体" w:eastAsia="仿宋_GB2312" w:cs="仿宋_GB2312"/>
          <w:sz w:val="32"/>
          <w:szCs w:val="32"/>
        </w:rPr>
        <w:t>1.97</w:t>
      </w:r>
      <w:r>
        <w:rPr>
          <w:rFonts w:hint="eastAsia" w:ascii="仿宋_GB2312" w:hAnsi="黑体" w:eastAsia="仿宋_GB2312"/>
          <w:sz w:val="32"/>
          <w:szCs w:val="32"/>
        </w:rPr>
        <w:t>%。</w:t>
      </w: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 一般公共服务（类）组织事务（款）事业运行（项）2023</w:t>
      </w:r>
      <w:r>
        <w:rPr>
          <w:rFonts w:hint="eastAsia" w:ascii="仿宋_GB2312" w:hAnsi="黑体" w:eastAsia="仿宋_GB2312"/>
          <w:sz w:val="32"/>
          <w:szCs w:val="32"/>
        </w:rPr>
        <w:t>年预算数为58.20万元，比上年预算数</w:t>
      </w:r>
      <w:r>
        <w:rPr>
          <w:rFonts w:hint="eastAsia" w:ascii="仿宋_GB2312" w:hAnsi="黑体" w:eastAsia="仿宋_GB2312" w:cs="仿宋_GB2312"/>
          <w:sz w:val="32"/>
          <w:szCs w:val="32"/>
        </w:rPr>
        <w:t>减少2.57</w:t>
      </w:r>
      <w:r>
        <w:rPr>
          <w:rFonts w:hint="eastAsia" w:ascii="仿宋_GB2312" w:hAnsi="黑体" w:eastAsia="仿宋_GB2312"/>
          <w:sz w:val="32"/>
          <w:szCs w:val="32"/>
        </w:rPr>
        <w:t>万元，</w:t>
      </w:r>
      <w:r>
        <w:rPr>
          <w:rFonts w:hint="eastAsia" w:ascii="仿宋_GB2312" w:eastAsia="仿宋_GB2312"/>
          <w:sz w:val="32"/>
          <w:szCs w:val="32"/>
        </w:rPr>
        <w:t>主要是</w:t>
      </w:r>
      <w:r>
        <w:rPr>
          <w:rFonts w:hint="eastAsia" w:ascii="仿宋_GB2312" w:hAnsi="黑体" w:eastAsia="仿宋_GB2312"/>
          <w:sz w:val="32"/>
          <w:szCs w:val="32"/>
        </w:rPr>
        <w:t>项目经费压减支出。</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一般公共服务（类）组织事务（款）其他组织事务支出（项）2023</w:t>
      </w:r>
      <w:r>
        <w:rPr>
          <w:rFonts w:hint="eastAsia" w:ascii="仿宋_GB2312" w:hAnsi="黑体" w:eastAsia="仿宋_GB2312"/>
          <w:sz w:val="32"/>
          <w:szCs w:val="32"/>
        </w:rPr>
        <w:t>年预算数为201.00万元，比上年预算数</w:t>
      </w:r>
      <w:r>
        <w:rPr>
          <w:rFonts w:hint="eastAsia" w:ascii="仿宋_GB2312" w:hAnsi="黑体" w:eastAsia="仿宋_GB2312" w:cs="仿宋_GB2312"/>
          <w:sz w:val="32"/>
          <w:szCs w:val="32"/>
        </w:rPr>
        <w:t>增加26.00</w:t>
      </w:r>
      <w:r>
        <w:rPr>
          <w:rFonts w:hint="eastAsia" w:ascii="仿宋_GB2312" w:hAnsi="黑体" w:eastAsia="仿宋_GB2312"/>
          <w:sz w:val="32"/>
          <w:szCs w:val="32"/>
        </w:rPr>
        <w:t>万元，主要是物业服务经费增加。</w:t>
      </w:r>
    </w:p>
    <w:p>
      <w:pPr>
        <w:ind w:firstLine="640" w:firstLineChars="200"/>
        <w:rPr>
          <w:rFonts w:ascii="仿宋_GB2312" w:eastAsia="仿宋_GB2312"/>
          <w:sz w:val="32"/>
          <w:szCs w:val="32"/>
        </w:rPr>
      </w:pPr>
      <w:r>
        <w:rPr>
          <w:rFonts w:hint="eastAsia" w:ascii="仿宋_GB2312" w:hAnsi="黑体" w:eastAsia="仿宋_GB2312"/>
          <w:sz w:val="32"/>
          <w:szCs w:val="32"/>
        </w:rPr>
        <w:t>3.社会保障和就业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年预算数为6.37万元，比上年预算数</w:t>
      </w:r>
      <w:r>
        <w:rPr>
          <w:rFonts w:hint="eastAsia" w:ascii="仿宋_GB2312" w:hAnsi="黑体" w:eastAsia="仿宋_GB2312" w:cs="仿宋_GB2312"/>
          <w:sz w:val="32"/>
          <w:szCs w:val="32"/>
        </w:rPr>
        <w:t>增加1.16</w:t>
      </w:r>
      <w:r>
        <w:rPr>
          <w:rFonts w:hint="eastAsia" w:ascii="仿宋_GB2312" w:hAnsi="黑体" w:eastAsia="仿宋_GB2312"/>
          <w:sz w:val="32"/>
          <w:szCs w:val="32"/>
        </w:rPr>
        <w:t>万元，</w:t>
      </w:r>
      <w:r>
        <w:rPr>
          <w:rFonts w:hint="eastAsia" w:ascii="仿宋_GB2312" w:eastAsia="仿宋_GB2312"/>
          <w:sz w:val="32"/>
          <w:szCs w:val="32"/>
        </w:rPr>
        <w:t>主要</w:t>
      </w:r>
      <w:r>
        <w:rPr>
          <w:rFonts w:hint="eastAsia" w:ascii="仿宋_GB2312" w:hAnsi="黑体" w:eastAsia="仿宋_GB2312"/>
          <w:sz w:val="32"/>
          <w:szCs w:val="32"/>
        </w:rPr>
        <w:t>是</w:t>
      </w:r>
      <w:r>
        <w:rPr>
          <w:rFonts w:hint="eastAsia" w:ascii="仿宋_GB2312" w:eastAsia="仿宋_GB2312"/>
          <w:sz w:val="32"/>
          <w:szCs w:val="32"/>
        </w:rPr>
        <w:t>社保基数提高。</w:t>
      </w:r>
    </w:p>
    <w:p>
      <w:pPr>
        <w:ind w:firstLine="640" w:firstLineChars="200"/>
        <w:rPr>
          <w:rFonts w:ascii="仿宋_GB2312" w:eastAsia="仿宋_GB2312"/>
          <w:sz w:val="32"/>
          <w:szCs w:val="32"/>
        </w:rPr>
      </w:pPr>
      <w:r>
        <w:rPr>
          <w:rFonts w:hint="eastAsia" w:ascii="仿宋_GB2312" w:hAnsi="黑体" w:eastAsia="仿宋_GB2312"/>
          <w:sz w:val="32"/>
          <w:szCs w:val="32"/>
        </w:rPr>
        <w:t>4.社会保障和就业</w:t>
      </w:r>
      <w:r>
        <w:rPr>
          <w:rFonts w:hint="eastAsia" w:ascii="仿宋_GB2312" w:hAnsi="黑体" w:eastAsia="仿宋_GB2312" w:cs="仿宋_GB2312"/>
          <w:sz w:val="32"/>
          <w:szCs w:val="32"/>
        </w:rPr>
        <w:t>（类）行政事业单位养老支出（款）机关事业单位职业年金缴费支出（项）2023年预算数为10.69万元，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增加1.16</w:t>
      </w:r>
      <w:r>
        <w:rPr>
          <w:rFonts w:hint="eastAsia" w:ascii="仿宋_GB2312" w:hAnsi="黑体" w:eastAsia="仿宋_GB2312"/>
          <w:sz w:val="32"/>
          <w:szCs w:val="32"/>
        </w:rPr>
        <w:t>万元，</w:t>
      </w:r>
      <w:r>
        <w:rPr>
          <w:rFonts w:hint="eastAsia" w:ascii="仿宋_GB2312" w:eastAsia="仿宋_GB2312"/>
          <w:sz w:val="32"/>
          <w:szCs w:val="32"/>
        </w:rPr>
        <w:t>主要</w:t>
      </w:r>
      <w:r>
        <w:rPr>
          <w:rFonts w:hint="eastAsia" w:ascii="仿宋_GB2312" w:hAnsi="黑体" w:eastAsia="仿宋_GB2312"/>
          <w:sz w:val="32"/>
          <w:szCs w:val="32"/>
        </w:rPr>
        <w:t>是</w:t>
      </w:r>
      <w:r>
        <w:rPr>
          <w:rFonts w:hint="eastAsia" w:ascii="仿宋_GB2312" w:eastAsia="仿宋_GB2312"/>
          <w:sz w:val="32"/>
          <w:szCs w:val="32"/>
        </w:rPr>
        <w:t>职业年金基数提高。</w:t>
      </w:r>
    </w:p>
    <w:p>
      <w:pPr>
        <w:ind w:firstLine="640" w:firstLineChars="200"/>
        <w:rPr>
          <w:rFonts w:ascii="仿宋_GB2312" w:eastAsia="仿宋_GB2312"/>
          <w:sz w:val="32"/>
          <w:szCs w:val="32"/>
        </w:rPr>
      </w:pPr>
      <w:r>
        <w:rPr>
          <w:rFonts w:hint="eastAsia" w:ascii="仿宋_GB2312" w:hAnsi="黑体" w:eastAsia="仿宋_GB2312" w:cs="仿宋_GB2312"/>
          <w:sz w:val="32"/>
          <w:szCs w:val="32"/>
        </w:rPr>
        <w:t>5</w:t>
      </w:r>
      <w:r>
        <w:rPr>
          <w:rFonts w:ascii="仿宋_GB2312" w:hAnsi="黑体" w:eastAsia="仿宋_GB2312" w:cs="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（类）行政事业单位医疗（款）事业单位医疗（项）2023</w:t>
      </w:r>
      <w:r>
        <w:rPr>
          <w:rFonts w:hint="eastAsia" w:ascii="仿宋_GB2312" w:hAnsi="黑体" w:eastAsia="仿宋_GB2312"/>
          <w:sz w:val="32"/>
          <w:szCs w:val="32"/>
        </w:rPr>
        <w:t>年预算数为2.83万元，比上年预算数</w:t>
      </w:r>
      <w:r>
        <w:rPr>
          <w:rFonts w:hint="eastAsia" w:ascii="仿宋_GB2312" w:hAnsi="黑体" w:eastAsia="仿宋_GB2312" w:cs="仿宋_GB2312"/>
          <w:sz w:val="32"/>
          <w:szCs w:val="32"/>
        </w:rPr>
        <w:t>增加0.06</w:t>
      </w:r>
      <w:r>
        <w:rPr>
          <w:rFonts w:hint="eastAsia" w:ascii="仿宋_GB2312" w:hAnsi="黑体" w:eastAsia="仿宋_GB2312"/>
          <w:sz w:val="32"/>
          <w:szCs w:val="32"/>
        </w:rPr>
        <w:t>万元，</w:t>
      </w:r>
      <w:r>
        <w:rPr>
          <w:rFonts w:hint="eastAsia" w:ascii="仿宋_GB2312" w:eastAsia="仿宋_GB2312"/>
          <w:sz w:val="32"/>
          <w:szCs w:val="32"/>
        </w:rPr>
        <w:t>主要是</w:t>
      </w:r>
      <w:r>
        <w:rPr>
          <w:rFonts w:hint="eastAsia" w:ascii="仿宋_GB2312" w:hAnsi="黑体" w:eastAsia="仿宋_GB2312"/>
          <w:sz w:val="32"/>
          <w:szCs w:val="32"/>
        </w:rPr>
        <w:t>社保基数提高。</w:t>
      </w:r>
    </w:p>
    <w:p>
      <w:pPr>
        <w:ind w:firstLine="640" w:firstLineChars="200"/>
        <w:rPr>
          <w:rFonts w:ascii="仿宋_GB2312" w:eastAsia="仿宋_GB2312"/>
          <w:sz w:val="32"/>
          <w:szCs w:val="32"/>
        </w:rPr>
      </w:pPr>
      <w:r>
        <w:rPr>
          <w:rFonts w:hint="eastAsia" w:ascii="仿宋_GB2312" w:hAnsi="黑体" w:eastAsia="仿宋_GB2312" w:cs="仿宋_GB2312"/>
          <w:sz w:val="32"/>
          <w:szCs w:val="32"/>
        </w:rPr>
        <w:t>6</w:t>
      </w:r>
      <w:r>
        <w:rPr>
          <w:rFonts w:ascii="仿宋_GB2312" w:hAnsi="黑体" w:eastAsia="仿宋_GB2312" w:cs="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（类）行政事业单位医疗（款）公务员医疗补助（项）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年预算数为21.04万元，比上年预算数</w:t>
      </w:r>
      <w:r>
        <w:rPr>
          <w:rFonts w:hint="eastAsia" w:ascii="仿宋_GB2312" w:hAnsi="黑体" w:eastAsia="仿宋_GB2312" w:cs="仿宋_GB2312"/>
          <w:sz w:val="32"/>
          <w:szCs w:val="32"/>
        </w:rPr>
        <w:t>增加9.64</w:t>
      </w:r>
      <w:r>
        <w:rPr>
          <w:rFonts w:hint="eastAsia" w:ascii="仿宋_GB2312" w:hAnsi="黑体" w:eastAsia="仿宋_GB2312"/>
          <w:sz w:val="32"/>
          <w:szCs w:val="32"/>
        </w:rPr>
        <w:t>万元，</w:t>
      </w:r>
      <w:r>
        <w:rPr>
          <w:rFonts w:hint="eastAsia" w:ascii="仿宋_GB2312" w:eastAsia="仿宋_GB2312"/>
          <w:sz w:val="32"/>
          <w:szCs w:val="32"/>
        </w:rPr>
        <w:t>主要是</w:t>
      </w:r>
      <w:r>
        <w:rPr>
          <w:rFonts w:hint="eastAsia" w:ascii="仿宋_GB2312" w:hAnsi="黑体" w:eastAsia="仿宋_GB2312" w:cs="仿宋_GB2312"/>
          <w:sz w:val="32"/>
          <w:szCs w:val="32"/>
        </w:rPr>
        <w:t>公务员医疗补助</w:t>
      </w:r>
      <w:r>
        <w:rPr>
          <w:rFonts w:hint="eastAsia" w:ascii="仿宋_GB2312" w:hAnsi="黑体" w:eastAsia="仿宋_GB2312"/>
          <w:sz w:val="32"/>
          <w:szCs w:val="32"/>
        </w:rPr>
        <w:t>基数提高。</w:t>
      </w:r>
    </w:p>
    <w:p>
      <w:pPr>
        <w:ind w:firstLine="640" w:firstLineChars="200"/>
        <w:rPr>
          <w:rFonts w:ascii="仿宋_GB2312" w:hAnsi="黑体" w:eastAsia="仿宋_GB2312" w:cs="仿宋_GB2312"/>
          <w:color w:val="FF0000"/>
          <w:sz w:val="32"/>
          <w:szCs w:val="32"/>
        </w:rPr>
      </w:pPr>
      <w:r>
        <w:rPr>
          <w:rFonts w:hint="eastAsia" w:ascii="仿宋_GB2312" w:hAnsi="黑体" w:eastAsia="仿宋_GB2312" w:cs="仿宋_GB2312"/>
          <w:sz w:val="32"/>
          <w:szCs w:val="32"/>
        </w:rPr>
        <w:t>7.住房保障支出（类）住房改革（款）住房公积金（项）</w:t>
      </w:r>
      <w:r>
        <w:rPr>
          <w:rFonts w:ascii="仿宋_GB2312" w:hAnsi="黑体" w:eastAsia="仿宋_GB2312" w:cs="仿宋_GB2312"/>
          <w:sz w:val="32"/>
          <w:szCs w:val="32"/>
        </w:rPr>
        <w:t>20</w:t>
      </w:r>
      <w:r>
        <w:rPr>
          <w:rFonts w:hint="eastAsia" w:ascii="仿宋_GB2312" w:hAnsi="黑体" w:eastAsia="仿宋_GB2312" w:cs="仿宋_GB2312"/>
          <w:sz w:val="32"/>
          <w:szCs w:val="32"/>
        </w:rPr>
        <w:t>23</w:t>
      </w:r>
      <w:r>
        <w:rPr>
          <w:rFonts w:hint="eastAsia" w:ascii="仿宋_GB2312" w:hAnsi="黑体" w:eastAsia="仿宋_GB2312"/>
          <w:sz w:val="32"/>
          <w:szCs w:val="32"/>
        </w:rPr>
        <w:t>年预算数为6.05万元，比上年预算数</w:t>
      </w:r>
      <w:r>
        <w:rPr>
          <w:rFonts w:hint="eastAsia" w:ascii="仿宋_GB2312" w:hAnsi="黑体" w:eastAsia="仿宋_GB2312" w:cs="仿宋_GB2312"/>
          <w:sz w:val="32"/>
          <w:szCs w:val="32"/>
        </w:rPr>
        <w:t>增加1.98</w:t>
      </w:r>
      <w:r>
        <w:rPr>
          <w:rFonts w:hint="eastAsia" w:ascii="仿宋_GB2312" w:hAnsi="黑体" w:eastAsia="仿宋_GB2312"/>
          <w:sz w:val="32"/>
          <w:szCs w:val="32"/>
        </w:rPr>
        <w:t>万元，</w:t>
      </w:r>
      <w:r>
        <w:rPr>
          <w:rFonts w:hint="eastAsia" w:ascii="仿宋_GB2312" w:eastAsia="仿宋_GB2312"/>
          <w:sz w:val="32"/>
          <w:szCs w:val="32"/>
        </w:rPr>
        <w:t>主要是</w:t>
      </w:r>
      <w:r>
        <w:rPr>
          <w:rFonts w:hint="eastAsia" w:ascii="仿宋_GB2312" w:hAnsi="黑体" w:eastAsia="仿宋_GB2312" w:cs="仿宋_GB2312"/>
          <w:sz w:val="32"/>
          <w:szCs w:val="32"/>
        </w:rPr>
        <w:t>公务员医疗补助</w:t>
      </w:r>
      <w:r>
        <w:rPr>
          <w:rFonts w:hint="eastAsia" w:ascii="仿宋_GB2312" w:hAnsi="黑体" w:eastAsia="仿宋_GB2312"/>
          <w:sz w:val="32"/>
          <w:szCs w:val="32"/>
        </w:rPr>
        <w:t>基数提高。</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三亚市老干部活动中心</w:t>
      </w:r>
      <w:r>
        <w:rPr>
          <w:rFonts w:hint="eastAsia" w:ascii="黑体" w:hAnsi="黑体" w:eastAsia="黑体"/>
          <w:sz w:val="32"/>
          <w:szCs w:val="32"/>
        </w:rPr>
        <w:t>（单位）</w:t>
      </w:r>
      <w:r>
        <w:rPr>
          <w:rFonts w:hint="eastAsia" w:ascii="黑体" w:hAnsi="黑体" w:eastAsia="黑体" w:cs="仿宋_GB2312"/>
          <w:sz w:val="32"/>
          <w:szCs w:val="32"/>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三亚市老干部活动中心（单位）2023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105.17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100.60</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社会保障缴费、住房公积金、离休费、其他对个人和家庭的补助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4.57</w:t>
      </w:r>
      <w:r>
        <w:rPr>
          <w:rFonts w:hint="eastAsia" w:ascii="仿宋_GB2312" w:hAnsi="黑体" w:eastAsia="仿宋_GB2312"/>
          <w:sz w:val="32"/>
          <w:szCs w:val="32"/>
        </w:rPr>
        <w:t>万元，主要包括：办公费、咨询费、手续费、水费、电费、</w:t>
      </w:r>
      <w:r>
        <w:rPr>
          <w:rFonts w:hint="eastAsia" w:ascii="仿宋_GB2312" w:hAnsi="??" w:eastAsia="仿宋_GB2312" w:cs="仿宋_GB2312"/>
          <w:kern w:val="0"/>
          <w:sz w:val="32"/>
          <w:szCs w:val="32"/>
        </w:rPr>
        <w:t>邮电费、差旅费、会议费、培训费、公务接待费、劳务费、委托业务费、工会经费、福利费、公务用车运行维护费、其他交通费用、税金及附加费用、其他商品和服务支出。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三亚市老干部活动中心</w:t>
      </w:r>
      <w:r>
        <w:rPr>
          <w:rFonts w:hint="eastAsia" w:ascii="黑体" w:hAnsi="黑体" w:eastAsia="黑体"/>
          <w:sz w:val="32"/>
          <w:szCs w:val="32"/>
        </w:rPr>
        <w:t>（单位）</w:t>
      </w:r>
      <w:r>
        <w:rPr>
          <w:rFonts w:hint="eastAsia" w:ascii="黑体" w:hAnsi="黑体" w:eastAsia="黑体" w:cs="仿宋_GB2312"/>
          <w:sz w:val="32"/>
          <w:szCs w:val="32"/>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三亚市老干部活动中心（单位）2023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仿宋_GB2312" w:hAnsi="黑体" w:eastAsia="仿宋_GB2312" w:cs="仿宋_GB2312"/>
          <w:sz w:val="32"/>
          <w:szCs w:val="32"/>
        </w:rPr>
        <w:t>持平。202</w:t>
      </w:r>
      <w:r>
        <w:rPr>
          <w:rFonts w:ascii="仿宋_GB2312" w:hAnsi="黑体" w:eastAsia="仿宋_GB2312" w:cs="仿宋_GB2312"/>
          <w:sz w:val="32"/>
          <w:szCs w:val="32"/>
        </w:rPr>
        <w:t>2</w:t>
      </w:r>
      <w:r>
        <w:rPr>
          <w:rFonts w:hint="eastAsia" w:ascii="Times New Roman" w:hAnsi="Times New Roman" w:eastAsia="仿宋_GB2312" w:cs="Times New Roman"/>
          <w:sz w:val="32"/>
          <w:shd w:val="clear" w:color="auto" w:fill="FFFFFF"/>
        </w:rPr>
        <w:t>年无出国计划。</w:t>
      </w:r>
    </w:p>
    <w:p>
      <w:pPr>
        <w:ind w:firstLine="630"/>
        <w:rPr>
          <w:rFonts w:ascii="Times New Roman" w:hAnsi="Times New Roman" w:eastAsia="仿宋_GB2312" w:cs="Times New Roman"/>
          <w:sz w:val="32"/>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（二）三</w:t>
      </w:r>
      <w:r>
        <w:rPr>
          <w:rFonts w:hint="eastAsia" w:ascii="仿宋_GB2312" w:hAnsi="黑体" w:eastAsia="仿宋_GB2312" w:cs="仿宋_GB2312"/>
          <w:sz w:val="32"/>
          <w:szCs w:val="32"/>
        </w:rPr>
        <w:t>亚市老干部活动中心（单位）2023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8"/>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w:t>
      </w:r>
      <w:r>
        <w:rPr>
          <w:rFonts w:hint="eastAsia" w:ascii="仿宋_GB2312" w:hAnsi="黑体" w:eastAsia="仿宋_GB2312" w:cs="仿宋_GB2312"/>
          <w:sz w:val="32"/>
          <w:szCs w:val="32"/>
        </w:rPr>
        <w:t>平。2023</w:t>
      </w:r>
      <w:r>
        <w:rPr>
          <w:rFonts w:hint="eastAsia" w:ascii="Times New Roman" w:hAnsi="Times New Roman" w:eastAsia="仿宋_GB2312" w:cs="Times New Roman"/>
          <w:sz w:val="32"/>
          <w:shd w:val="clear" w:color="auto" w:fill="FFFFFF"/>
        </w:rPr>
        <w:t>年无出国计划。</w:t>
      </w:r>
    </w:p>
    <w:p>
      <w:pPr>
        <w:ind w:firstLine="648"/>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8"/>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公务接待费0万元，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三亚市老干部活动中心</w:t>
      </w:r>
      <w:r>
        <w:rPr>
          <w:rFonts w:hint="eastAsia" w:ascii="黑体" w:hAnsi="黑体" w:eastAsia="黑体"/>
          <w:sz w:val="32"/>
          <w:szCs w:val="32"/>
        </w:rPr>
        <w:t>（单位）</w:t>
      </w:r>
      <w:r>
        <w:rPr>
          <w:rFonts w:hint="eastAsia" w:ascii="黑体" w:hAnsi="黑体" w:eastAsia="黑体" w:cs="仿宋_GB2312"/>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cs="仿宋_GB2312"/>
          <w:sz w:val="32"/>
          <w:szCs w:val="32"/>
        </w:rPr>
        <w:t>亚市老干部活动中心（单位）2023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三亚市老干部活动中心</w:t>
      </w:r>
      <w:r>
        <w:rPr>
          <w:rFonts w:hint="eastAsia" w:ascii="黑体" w:hAnsi="黑体" w:eastAsia="黑体"/>
          <w:sz w:val="32"/>
          <w:szCs w:val="32"/>
        </w:rPr>
        <w:t>（单位）</w:t>
      </w:r>
      <w:r>
        <w:rPr>
          <w:rFonts w:hint="eastAsia" w:ascii="黑体" w:hAnsi="黑体" w:eastAsia="黑体" w:cs="仿宋_GB2312"/>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三</w:t>
      </w:r>
      <w:r>
        <w:rPr>
          <w:rFonts w:hint="eastAsia" w:ascii="仿宋_GB2312" w:hAnsi="黑体" w:eastAsia="仿宋_GB2312" w:cs="仿宋_GB2312"/>
          <w:sz w:val="32"/>
          <w:szCs w:val="32"/>
        </w:rPr>
        <w:t>亚市老干部活动中心（单位）所有收入和支出均纳入部门预算管理。收入包括：一般公共预算收入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w:t>
      </w:r>
      <w:r>
        <w:rPr>
          <w:rFonts w:hint="eastAsia" w:ascii="仿宋_GB2312" w:hAnsi="黑体" w:eastAsia="仿宋_GB2312" w:cs="仿宋_GB2312"/>
          <w:sz w:val="32"/>
          <w:szCs w:val="32"/>
        </w:rPr>
        <w:t>住房保障支出</w:t>
      </w:r>
      <w:r>
        <w:rPr>
          <w:rFonts w:hint="eastAsia" w:ascii="仿宋_GB2312" w:hAnsi="黑体" w:eastAsia="仿宋_GB2312"/>
          <w:sz w:val="32"/>
          <w:szCs w:val="32"/>
        </w:rPr>
        <w:t>。三</w:t>
      </w:r>
      <w:r>
        <w:rPr>
          <w:rFonts w:hint="eastAsia" w:ascii="仿宋_GB2312" w:hAnsi="黑体" w:eastAsia="仿宋_GB2312" w:cs="仿宋_GB2312"/>
          <w:sz w:val="32"/>
          <w:szCs w:val="32"/>
        </w:rPr>
        <w:t>亚市老干部活动中心（单位）2023</w:t>
      </w:r>
      <w:r>
        <w:rPr>
          <w:rFonts w:hint="eastAsia" w:ascii="仿宋_GB2312" w:hAnsi="黑体" w:eastAsia="仿宋_GB2312"/>
          <w:sz w:val="32"/>
          <w:szCs w:val="32"/>
        </w:rPr>
        <w:t>年收支总预算326.17万元。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七、关于三亚市老干部活动中心（单位）2023年收入预算情况说明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三</w:t>
      </w:r>
      <w:r>
        <w:rPr>
          <w:rFonts w:hint="eastAsia" w:ascii="仿宋_GB2312" w:hAnsi="黑体" w:eastAsia="仿宋_GB2312" w:cs="仿宋_GB2312"/>
          <w:sz w:val="32"/>
          <w:szCs w:val="32"/>
        </w:rPr>
        <w:t>亚市老干部活动中心（单位）2023</w:t>
      </w:r>
      <w:r>
        <w:rPr>
          <w:rFonts w:hint="eastAsia" w:ascii="仿宋_GB2312" w:hAnsi="黑体" w:eastAsia="仿宋_GB2312"/>
          <w:sz w:val="32"/>
          <w:szCs w:val="32"/>
        </w:rPr>
        <w:t>年收入预算326.17万元，其中：上年结转</w:t>
      </w:r>
      <w:r>
        <w:rPr>
          <w:rFonts w:hint="eastAsia" w:ascii="仿宋_GB2312" w:hAnsi="黑体" w:eastAsia="仿宋_GB2312" w:cs="仿宋_GB2312"/>
          <w:sz w:val="32"/>
          <w:szCs w:val="32"/>
        </w:rPr>
        <w:t>20</w:t>
      </w:r>
      <w:r>
        <w:rPr>
          <w:rFonts w:hint="eastAsia" w:ascii="仿宋_GB2312" w:hAnsi="黑体" w:eastAsia="仿宋_GB2312"/>
          <w:sz w:val="32"/>
          <w:szCs w:val="32"/>
        </w:rPr>
        <w:t>万元，占</w:t>
      </w:r>
      <w:r>
        <w:rPr>
          <w:rFonts w:hint="eastAsia" w:ascii="仿宋_GB2312" w:hAnsi="黑体" w:eastAsia="仿宋_GB2312" w:cs="仿宋_GB2312"/>
          <w:sz w:val="32"/>
          <w:szCs w:val="32"/>
        </w:rPr>
        <w:t>6.13</w:t>
      </w:r>
      <w:r>
        <w:rPr>
          <w:rFonts w:hint="eastAsia" w:ascii="仿宋_GB2312" w:hAnsi="黑体" w:eastAsia="仿宋_GB2312"/>
          <w:sz w:val="32"/>
          <w:szCs w:val="32"/>
        </w:rPr>
        <w:t>%；一般公共预算收入306.17万元，占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增加40.95</w:t>
      </w:r>
      <w:r>
        <w:rPr>
          <w:rFonts w:hint="eastAsia" w:ascii="仿宋_GB2312" w:hAnsi="黑体" w:eastAsia="仿宋_GB2312"/>
          <w:sz w:val="32"/>
          <w:szCs w:val="32"/>
        </w:rPr>
        <w:t>万元，主要</w:t>
      </w:r>
      <w:r>
        <w:rPr>
          <w:rFonts w:hint="eastAsia" w:ascii="仿宋_GB2312" w:eastAsia="仿宋_GB2312"/>
          <w:sz w:val="32"/>
          <w:szCs w:val="32"/>
        </w:rPr>
        <w:t>原因是</w:t>
      </w:r>
      <w:r>
        <w:rPr>
          <w:rFonts w:hint="eastAsia" w:ascii="仿宋_GB2312" w:hAnsi="黑体" w:eastAsia="仿宋_GB2312"/>
          <w:sz w:val="32"/>
          <w:szCs w:val="32"/>
        </w:rPr>
        <w:t>新增物业服务经费40.95万元。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三亚市老干部活动中心</w:t>
      </w:r>
      <w:r>
        <w:rPr>
          <w:rFonts w:hint="eastAsia" w:ascii="黑体" w:hAnsi="黑体" w:eastAsia="黑体"/>
          <w:sz w:val="32"/>
          <w:szCs w:val="32"/>
        </w:rPr>
        <w:t>（单位）</w:t>
      </w:r>
      <w:r>
        <w:rPr>
          <w:rFonts w:hint="eastAsia" w:ascii="黑体" w:hAnsi="黑体" w:eastAsia="黑体" w:cs="仿宋_GB2312"/>
          <w:sz w:val="32"/>
          <w:szCs w:val="32"/>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三</w:t>
      </w:r>
      <w:r>
        <w:rPr>
          <w:rFonts w:hint="eastAsia" w:ascii="仿宋_GB2312" w:hAnsi="黑体" w:eastAsia="仿宋_GB2312" w:cs="仿宋_GB2312"/>
          <w:sz w:val="32"/>
          <w:szCs w:val="32"/>
        </w:rPr>
        <w:t>亚市老干部活动中心（单位）2023</w:t>
      </w:r>
      <w:r>
        <w:rPr>
          <w:rFonts w:hint="eastAsia" w:ascii="仿宋_GB2312" w:hAnsi="黑体" w:eastAsia="仿宋_GB2312"/>
          <w:sz w:val="32"/>
          <w:szCs w:val="32"/>
        </w:rPr>
        <w:t>年支出预算</w:t>
      </w:r>
      <w:r>
        <w:rPr>
          <w:rFonts w:hint="eastAsia" w:ascii="仿宋_GB2312" w:hAnsi="黑体" w:eastAsia="仿宋_GB2312" w:cs="仿宋_GB2312"/>
          <w:sz w:val="32"/>
          <w:szCs w:val="32"/>
        </w:rPr>
        <w:t>326.17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105.17</w:t>
      </w:r>
      <w:r>
        <w:rPr>
          <w:rFonts w:hint="eastAsia" w:ascii="仿宋_GB2312" w:hAnsi="黑体" w:eastAsia="仿宋_GB2312"/>
          <w:sz w:val="32"/>
          <w:szCs w:val="32"/>
        </w:rPr>
        <w:t>万元，占</w:t>
      </w:r>
      <w:r>
        <w:rPr>
          <w:rFonts w:hint="eastAsia" w:ascii="仿宋_GB2312" w:hAnsi="黑体" w:eastAsia="仿宋_GB2312" w:cs="仿宋_GB2312"/>
          <w:sz w:val="32"/>
          <w:szCs w:val="32"/>
        </w:rPr>
        <w:t>32.24</w:t>
      </w:r>
      <w:r>
        <w:rPr>
          <w:rFonts w:hint="eastAsia" w:ascii="仿宋_GB2312" w:hAnsi="黑体" w:eastAsia="仿宋_GB2312"/>
          <w:sz w:val="32"/>
          <w:szCs w:val="32"/>
        </w:rPr>
        <w:t>%；项目支出</w:t>
      </w:r>
      <w:r>
        <w:rPr>
          <w:rFonts w:hint="eastAsia" w:ascii="仿宋_GB2312" w:hAnsi="黑体" w:eastAsia="仿宋_GB2312" w:cs="仿宋_GB2312"/>
          <w:sz w:val="32"/>
          <w:szCs w:val="32"/>
        </w:rPr>
        <w:t>221</w:t>
      </w:r>
      <w:r>
        <w:rPr>
          <w:rFonts w:hint="eastAsia" w:ascii="仿宋_GB2312" w:hAnsi="黑体" w:eastAsia="仿宋_GB2312"/>
          <w:sz w:val="32"/>
          <w:szCs w:val="32"/>
        </w:rPr>
        <w:t>万元，占</w:t>
      </w:r>
      <w:r>
        <w:rPr>
          <w:rFonts w:hint="eastAsia" w:ascii="仿宋_GB2312" w:hAnsi="黑体" w:eastAsia="仿宋_GB2312" w:cs="仿宋_GB2312"/>
          <w:sz w:val="32"/>
          <w:szCs w:val="32"/>
        </w:rPr>
        <w:t>67.76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增加60.95</w:t>
      </w:r>
      <w:r>
        <w:rPr>
          <w:rFonts w:hint="eastAsia" w:ascii="仿宋_GB2312" w:hAnsi="黑体" w:eastAsia="仿宋_GB2312"/>
          <w:sz w:val="32"/>
          <w:szCs w:val="32"/>
        </w:rPr>
        <w:t>万元，主要</w:t>
      </w:r>
      <w:r>
        <w:rPr>
          <w:rFonts w:hint="eastAsia" w:ascii="仿宋_GB2312" w:eastAsia="仿宋_GB2312"/>
          <w:sz w:val="32"/>
          <w:szCs w:val="32"/>
        </w:rPr>
        <w:t>原因是</w:t>
      </w:r>
      <w:r>
        <w:rPr>
          <w:rFonts w:hint="eastAsia" w:ascii="仿宋_GB2312" w:hAnsi="黑体" w:eastAsia="仿宋_GB2312"/>
          <w:sz w:val="32"/>
          <w:szCs w:val="32"/>
        </w:rPr>
        <w:t>新增物业服务经费60.95万元。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年三</w:t>
      </w:r>
      <w:r>
        <w:rPr>
          <w:rFonts w:hint="eastAsia" w:ascii="仿宋_GB2312" w:hAnsi="黑体" w:eastAsia="仿宋_GB2312" w:cs="仿宋_GB2312"/>
          <w:sz w:val="32"/>
          <w:szCs w:val="32"/>
        </w:rPr>
        <w:t>亚市老干部活动中心（单位）政府采购预算总额3.70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3.70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楷体" w:hAnsi="楷体" w:eastAsia="楷体"/>
          <w:sz w:val="32"/>
          <w:szCs w:val="32"/>
        </w:rPr>
      </w:pPr>
      <w:r>
        <w:rPr>
          <w:rFonts w:hint="eastAsia" w:ascii="仿宋_GB2312" w:hAnsi="黑体" w:eastAsia="仿宋_GB2312" w:cs="仿宋_GB2312"/>
          <w:sz w:val="32"/>
          <w:szCs w:val="32"/>
        </w:rPr>
        <w:t>截至2022</w:t>
      </w:r>
      <w:r>
        <w:rPr>
          <w:rFonts w:hint="eastAsia" w:ascii="仿宋_GB2312" w:hAnsi="黑体" w:eastAsia="仿宋_GB2312"/>
          <w:sz w:val="32"/>
          <w:szCs w:val="32"/>
        </w:rPr>
        <w:t>年12月31日，三</w:t>
      </w:r>
      <w:r>
        <w:rPr>
          <w:rFonts w:hint="eastAsia" w:ascii="仿宋_GB2312" w:hAnsi="黑体" w:eastAsia="仿宋_GB2312" w:cs="仿宋_GB2312"/>
          <w:sz w:val="32"/>
          <w:szCs w:val="32"/>
        </w:rPr>
        <w:t>亚市老干部活动中心（单位）共有车辆0辆，其中，领导干部用车0辆，机要通信应急用车0辆、一般执法执勤用车0辆、特种专业技术用车0辆、其他用车0辆。单位价值100万元以上设备0台（套）。</w:t>
      </w: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中共三亚市委组织部（部门）12个项目实行绩效目标管理，涉及一般公共预算326.17</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14"/>
    <w:rsid w:val="00034EAC"/>
    <w:rsid w:val="0011492F"/>
    <w:rsid w:val="00152C14"/>
    <w:rsid w:val="00244EC6"/>
    <w:rsid w:val="002869F7"/>
    <w:rsid w:val="002E1642"/>
    <w:rsid w:val="0038246E"/>
    <w:rsid w:val="003D0C22"/>
    <w:rsid w:val="00507191"/>
    <w:rsid w:val="005566DD"/>
    <w:rsid w:val="005624DB"/>
    <w:rsid w:val="00592A8B"/>
    <w:rsid w:val="00593937"/>
    <w:rsid w:val="005A34D8"/>
    <w:rsid w:val="006A1DAB"/>
    <w:rsid w:val="00700354"/>
    <w:rsid w:val="00716012"/>
    <w:rsid w:val="007B42EB"/>
    <w:rsid w:val="008D642C"/>
    <w:rsid w:val="008E153C"/>
    <w:rsid w:val="009315E4"/>
    <w:rsid w:val="00985918"/>
    <w:rsid w:val="0099616B"/>
    <w:rsid w:val="009A712D"/>
    <w:rsid w:val="00A769E5"/>
    <w:rsid w:val="00A87D3B"/>
    <w:rsid w:val="00B30785"/>
    <w:rsid w:val="00BC1FD7"/>
    <w:rsid w:val="00BE0298"/>
    <w:rsid w:val="00C07659"/>
    <w:rsid w:val="00C70E5C"/>
    <w:rsid w:val="00C8741A"/>
    <w:rsid w:val="00CA182B"/>
    <w:rsid w:val="00CF4B27"/>
    <w:rsid w:val="00D656A1"/>
    <w:rsid w:val="00DB00AB"/>
    <w:rsid w:val="00DC70A5"/>
    <w:rsid w:val="00E13AB2"/>
    <w:rsid w:val="00EA2A2A"/>
    <w:rsid w:val="5EF51932"/>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A67CC5-3537-4F6E-9206-AB17207070E7}">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639</Words>
  <Characters>3643</Characters>
  <Lines>30</Lines>
  <Paragraphs>8</Paragraphs>
  <TotalTime>195</TotalTime>
  <ScaleCrop>false</ScaleCrop>
  <LinksUpToDate>false</LinksUpToDate>
  <CharactersWithSpaces>4274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2023-02-13T08:52:00Z</dcterms:created>
  <dc:creator>null,null,总收发</dc:creator>
  <cp:lastModifiedBy>杨婧</cp:lastModifiedBy>
  <cp:lastPrinted>2023-02-24T01:25:00Z</cp:lastPrinted>
  <dcterms:modified xsi:type="dcterms:W3CDTF">2023-02-27T00:46:21Z</dcterms:modified>
  <dc:title>××年××部门（单位）预算</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