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24E5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0"/>
          <w:sz w:val="44"/>
          <w:szCs w:val="44"/>
          <w:lang w:val="en" w:eastAsia="zh-CN" w:bidi="ar"/>
        </w:rPr>
      </w:pPr>
      <w:bookmarkStart w:id="0" w:name="_GoBack"/>
      <w:bookmarkEnd w:id="0"/>
      <w:r>
        <w:rPr>
          <w:rFonts w:hint="eastAsia" w:ascii="Times New Roman" w:hAnsi="Times New Roman" w:eastAsia="方正小标宋简体" w:cs="Times New Roman"/>
          <w:kern w:val="0"/>
          <w:sz w:val="44"/>
          <w:szCs w:val="44"/>
          <w:lang w:val="en-US" w:eastAsia="zh-CN" w:bidi="ar"/>
        </w:rPr>
        <w:t>三亚市委组织部</w:t>
      </w:r>
    </w:p>
    <w:p w14:paraId="55C6BEE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关于海南省巩固拓展脱贫攻坚成果同乡村振兴有效衔接先进集体和先进个人</w:t>
      </w:r>
    </w:p>
    <w:p w14:paraId="2E2CB45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拟推荐对象的公示</w:t>
      </w:r>
    </w:p>
    <w:p w14:paraId="6CF3674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方正小标宋简体" w:cs="Times New Roman"/>
          <w:kern w:val="0"/>
          <w:sz w:val="44"/>
          <w:szCs w:val="44"/>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根据《海南省农业农村厅 中共海南省委组织部关于印发海南省巩固拓展脱贫攻坚成果同乡村振兴有效衔接先进集体和先进个人评选表彰方案的通知》（琼农字</w:t>
      </w:r>
      <w:r>
        <w:rPr>
          <w:rFonts w:hint="default" w:ascii="Times New Roman" w:hAnsi="Times New Roman" w:eastAsia="仿宋_GB2312" w:cs="Times New Roman"/>
          <w:kern w:val="0"/>
          <w:sz w:val="32"/>
          <w:szCs w:val="32"/>
          <w:lang w:val="en" w:eastAsia="zh-CN" w:bidi="ar"/>
        </w:rPr>
        <w:t>〔</w:t>
      </w:r>
      <w:r>
        <w:rPr>
          <w:rFonts w:hint="default" w:ascii="Times New Roman" w:hAnsi="Times New Roman" w:eastAsia="仿宋_GB2312" w:cs="Times New Roman"/>
          <w:kern w:val="0"/>
          <w:sz w:val="32"/>
          <w:szCs w:val="32"/>
          <w:lang w:val="en-US" w:eastAsia="zh-CN" w:bidi="ar"/>
        </w:rPr>
        <w:t>2025</w:t>
      </w:r>
      <w:r>
        <w:rPr>
          <w:rFonts w:hint="default" w:ascii="Times New Roman" w:hAnsi="Times New Roman" w:eastAsia="仿宋_GB2312" w:cs="Times New Roman"/>
          <w:kern w:val="0"/>
          <w:sz w:val="32"/>
          <w:szCs w:val="32"/>
          <w:lang w:val="en" w:eastAsia="zh-CN" w:bidi="ar"/>
        </w:rPr>
        <w:t>〕</w:t>
      </w:r>
      <w:r>
        <w:rPr>
          <w:rFonts w:hint="default" w:ascii="Times New Roman" w:hAnsi="Times New Roman" w:eastAsia="仿宋_GB2312" w:cs="Times New Roman"/>
          <w:kern w:val="0"/>
          <w:sz w:val="32"/>
          <w:szCs w:val="32"/>
          <w:lang w:val="en-US" w:eastAsia="zh-CN" w:bidi="ar"/>
        </w:rPr>
        <w:t>220号)文件精神，为充分发扬民主、广泛听取意见、接受社会监督，现将三亚市委组织部拟推荐的海南省巩固拓展脱贫攻坚成果同乡村振兴有效衔接先进集体和先进个人予以公示，接受社会各界监督。</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公示时间：2025年7月28日</w:t>
      </w:r>
      <w:r>
        <w:rPr>
          <w:rFonts w:hint="default" w:ascii="Times New Roman" w:hAnsi="Times New Roman" w:eastAsia="汉仪方隶简" w:cs="Times New Roman"/>
          <w:kern w:val="0"/>
          <w:sz w:val="32"/>
          <w:szCs w:val="32"/>
          <w:lang w:val="en-US" w:eastAsia="zh-CN" w:bidi="ar"/>
        </w:rPr>
        <w:t>－8</w:t>
      </w:r>
      <w:r>
        <w:rPr>
          <w:rFonts w:hint="default" w:ascii="Times New Roman" w:hAnsi="Times New Roman" w:eastAsia="仿宋_GB2312" w:cs="Times New Roman"/>
          <w:kern w:val="0"/>
          <w:sz w:val="32"/>
          <w:szCs w:val="32"/>
          <w:lang w:val="en-US" w:eastAsia="zh-CN" w:bidi="ar"/>
        </w:rPr>
        <w:t>月1日。如对拟推荐对象有异议，请在公示期间内通过电话、信函等方式向三亚</w:t>
      </w:r>
      <w:r>
        <w:rPr>
          <w:rFonts w:hint="eastAsia" w:ascii="Times New Roman" w:hAnsi="Times New Roman" w:eastAsia="仿宋_GB2312" w:cs="Times New Roman"/>
          <w:kern w:val="0"/>
          <w:sz w:val="32"/>
          <w:szCs w:val="32"/>
          <w:lang w:val="en-US" w:eastAsia="zh-CN" w:bidi="ar"/>
        </w:rPr>
        <w:t>市委组织部</w:t>
      </w:r>
      <w:r>
        <w:rPr>
          <w:rFonts w:hint="default" w:ascii="Times New Roman" w:hAnsi="Times New Roman" w:eastAsia="仿宋_GB2312" w:cs="Times New Roman"/>
          <w:kern w:val="0"/>
          <w:sz w:val="32"/>
          <w:szCs w:val="32"/>
          <w:lang w:val="en-US" w:eastAsia="zh-CN" w:bidi="ar"/>
        </w:rPr>
        <w:t>反映，信函以到达日邮戳为准。以单位名义反映情况的材料需加盖单位公章，以个人名义反映情况请告知或签署实名，并提供联系电话。</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联系电话：0898</w:t>
      </w:r>
      <w:r>
        <w:rPr>
          <w:rFonts w:hint="default" w:ascii="Times New Roman" w:hAnsi="Times New Roman" w:eastAsia="汉仪方隶简"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88</w:t>
      </w:r>
      <w:r>
        <w:rPr>
          <w:rFonts w:hint="eastAsia" w:ascii="Times New Roman" w:hAnsi="Times New Roman" w:eastAsia="仿宋_GB2312" w:cs="Times New Roman"/>
          <w:kern w:val="0"/>
          <w:sz w:val="32"/>
          <w:szCs w:val="32"/>
          <w:lang w:val="en-US" w:eastAsia="zh-CN" w:bidi="ar"/>
        </w:rPr>
        <w:t>353196</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通信地址：三亚市</w:t>
      </w:r>
      <w:r>
        <w:rPr>
          <w:rFonts w:hint="eastAsia" w:ascii="Times New Roman" w:hAnsi="Times New Roman" w:eastAsia="仿宋_GB2312" w:cs="Times New Roman"/>
          <w:kern w:val="0"/>
          <w:sz w:val="32"/>
          <w:szCs w:val="32"/>
          <w:lang w:val="en-US" w:eastAsia="zh-CN" w:bidi="ar"/>
        </w:rPr>
        <w:t>吉阳</w:t>
      </w:r>
      <w:r>
        <w:rPr>
          <w:rFonts w:hint="default" w:ascii="Times New Roman" w:hAnsi="Times New Roman" w:eastAsia="仿宋_GB2312" w:cs="Times New Roman"/>
          <w:kern w:val="0"/>
          <w:sz w:val="32"/>
          <w:szCs w:val="32"/>
          <w:lang w:val="en-US" w:eastAsia="zh-CN" w:bidi="ar"/>
        </w:rPr>
        <w:t>区</w:t>
      </w:r>
      <w:r>
        <w:rPr>
          <w:rFonts w:hint="eastAsia" w:ascii="Times New Roman" w:hAnsi="Times New Roman" w:eastAsia="仿宋_GB2312" w:cs="Times New Roman"/>
          <w:kern w:val="0"/>
          <w:sz w:val="32"/>
          <w:szCs w:val="32"/>
          <w:lang w:val="en-US" w:eastAsia="zh-CN" w:bidi="ar"/>
        </w:rPr>
        <w:t>榆亚</w:t>
      </w:r>
      <w:r>
        <w:rPr>
          <w:rFonts w:hint="default" w:ascii="Times New Roman" w:hAnsi="Times New Roman" w:eastAsia="仿宋_GB2312" w:cs="Times New Roman"/>
          <w:kern w:val="0"/>
          <w:sz w:val="32"/>
          <w:szCs w:val="32"/>
          <w:lang w:val="en-US" w:eastAsia="zh-CN" w:bidi="ar"/>
        </w:rPr>
        <w:t>路</w:t>
      </w:r>
      <w:r>
        <w:rPr>
          <w:rFonts w:hint="eastAsia"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val="en-US" w:eastAsia="zh-CN" w:bidi="ar"/>
        </w:rPr>
        <w:t>号</w:t>
      </w:r>
      <w:r>
        <w:rPr>
          <w:rFonts w:hint="eastAsia" w:ascii="Times New Roman" w:hAnsi="Times New Roman" w:eastAsia="仿宋_GB2312" w:cs="Times New Roman"/>
          <w:kern w:val="0"/>
          <w:sz w:val="32"/>
          <w:szCs w:val="32"/>
          <w:lang w:val="en-US" w:eastAsia="zh-CN" w:bidi="ar"/>
        </w:rPr>
        <w:t>中共三亚市委员会518</w:t>
      </w:r>
      <w:r>
        <w:rPr>
          <w:rFonts w:hint="default" w:ascii="Times New Roman" w:hAnsi="Times New Roman" w:eastAsia="仿宋_GB2312" w:cs="Times New Roman"/>
          <w:kern w:val="0"/>
          <w:sz w:val="32"/>
          <w:szCs w:val="32"/>
          <w:lang w:val="en-US" w:eastAsia="zh-CN" w:bidi="ar"/>
        </w:rPr>
        <w:t>室，邮政编码：572000</w:t>
      </w:r>
    </w:p>
    <w:p w14:paraId="6E1E731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小标宋简体" w:cs="Times New Roman"/>
          <w:sz w:val="44"/>
          <w:szCs w:val="36"/>
        </w:rPr>
      </w:pP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三亚市委组织部</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2025年7月</w:t>
      </w:r>
      <w:r>
        <w:rPr>
          <w:rFonts w:hint="eastAsia" w:ascii="Times New Roman" w:hAnsi="Times New Roman" w:eastAsia="仿宋_GB2312" w:cs="Times New Roman"/>
          <w:kern w:val="0"/>
          <w:sz w:val="32"/>
          <w:szCs w:val="32"/>
          <w:lang w:val="en-US" w:eastAsia="zh-CN" w:bidi="ar"/>
        </w:rPr>
        <w:t>28</w:t>
      </w:r>
      <w:r>
        <w:rPr>
          <w:rFonts w:hint="default" w:ascii="Times New Roman" w:hAnsi="Times New Roman" w:eastAsia="仿宋_GB2312" w:cs="Times New Roman"/>
          <w:kern w:val="0"/>
          <w:sz w:val="32"/>
          <w:szCs w:val="32"/>
          <w:lang w:val="en-US" w:eastAsia="zh-CN" w:bidi="ar"/>
        </w:rPr>
        <w:t>日</w:t>
      </w:r>
      <w:r>
        <w:rPr>
          <w:rFonts w:hint="default" w:ascii="Times New Roman" w:hAnsi="Times New Roman" w:eastAsia="仿宋_GB2312" w:cs="Times New Roman"/>
          <w:kern w:val="0"/>
          <w:sz w:val="32"/>
          <w:szCs w:val="32"/>
          <w:lang w:val="en-US" w:eastAsia="zh-CN" w:bidi="ar"/>
        </w:rPr>
        <w:br w:type="textWrapping"/>
      </w:r>
    </w:p>
    <w:p w14:paraId="35185B3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0"/>
          <w:szCs w:val="32"/>
          <w:lang w:val="en"/>
        </w:rPr>
      </w:pPr>
      <w:r>
        <w:rPr>
          <w:rFonts w:hint="default" w:ascii="Times New Roman" w:hAnsi="Times New Roman" w:eastAsia="方正小标宋简体" w:cs="Times New Roman"/>
          <w:sz w:val="40"/>
          <w:szCs w:val="32"/>
        </w:rPr>
        <w:t>海南省巩固拓展脱贫攻坚成果同乡村振兴有效衔接先进集体和先进个人推荐对象</w:t>
      </w:r>
      <w:r>
        <w:rPr>
          <w:rFonts w:hint="default" w:ascii="Times New Roman" w:hAnsi="Times New Roman" w:eastAsia="方正小标宋简体" w:cs="Times New Roman"/>
          <w:sz w:val="40"/>
          <w:szCs w:val="32"/>
          <w:lang w:val="en"/>
        </w:rPr>
        <w:t>名单</w:t>
      </w:r>
    </w:p>
    <w:p w14:paraId="6F1ACB1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0"/>
          <w:szCs w:val="32"/>
          <w:lang w:val="en"/>
        </w:rPr>
      </w:pPr>
    </w:p>
    <w:p w14:paraId="6EAFC379">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64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先进集体</w:t>
      </w:r>
      <w:r>
        <w:rPr>
          <w:rFonts w:hint="default" w:ascii="Times New Roman" w:hAnsi="Times New Roman" w:eastAsia="黑体" w:cs="Times New Roman"/>
          <w:sz w:val="32"/>
          <w:szCs w:val="32"/>
          <w:lang w:eastAsia="zh-CN"/>
        </w:rPr>
        <w:t>拟推荐对象名单</w:t>
      </w:r>
    </w:p>
    <w:p w14:paraId="7EC3BE6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天涯区抱前村乡村振兴工作队</w:t>
      </w:r>
    </w:p>
    <w:p w14:paraId="12E9AC6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崖州区抱古村乡村振兴工作队</w:t>
      </w:r>
    </w:p>
    <w:p w14:paraId="2296354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育才生态区那受</w:t>
      </w:r>
      <w:r>
        <w:rPr>
          <w:rFonts w:hint="eastAsia"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lang w:eastAsia="zh-CN"/>
        </w:rPr>
        <w:t>乡村振兴工作队</w:t>
      </w:r>
    </w:p>
    <w:p w14:paraId="270DCA8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先进个人</w:t>
      </w:r>
      <w:r>
        <w:rPr>
          <w:rFonts w:hint="default" w:ascii="Times New Roman" w:hAnsi="Times New Roman" w:eastAsia="黑体" w:cs="Times New Roman"/>
          <w:sz w:val="32"/>
          <w:szCs w:val="32"/>
          <w:lang w:eastAsia="zh-CN"/>
        </w:rPr>
        <w:t>拟推荐对象名单</w:t>
      </w:r>
    </w:p>
    <w:p w14:paraId="15459AA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董金亮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海棠区湾坡村驻村第一书记</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乡村振兴工作队队长</w:t>
      </w:r>
    </w:p>
    <w:p w14:paraId="1104649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i w:val="0"/>
          <w:color w:val="000000"/>
          <w:kern w:val="0"/>
          <w:sz w:val="32"/>
          <w:szCs w:val="32"/>
          <w:lang w:val="en-US" w:eastAsia="zh-CN" w:bidi="ar"/>
        </w:rPr>
        <w:t>胡  魁</w:t>
      </w:r>
      <w:r>
        <w:rPr>
          <w:rFonts w:hint="default" w:ascii="Times New Roman" w:hAnsi="Times New Roman" w:eastAsia="仿宋_GB2312" w:cs="Times New Roman"/>
          <w:i w:val="0"/>
          <w:color w:val="000000"/>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吉阳区博后村驻村第一书记、乡村振兴工作队队长</w:t>
      </w:r>
    </w:p>
    <w:p w14:paraId="59AD837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王明德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吉阳区落笔村驻村第一书记、乡村振兴工作队队长</w:t>
      </w:r>
    </w:p>
    <w:p w14:paraId="1FABE5E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谢运江</w:t>
      </w:r>
      <w:r>
        <w:rPr>
          <w:rFonts w:hint="eastAsia" w:ascii="Times New Roman" w:hAnsi="Times New Roman" w:eastAsia="仿宋_GB2312" w:cs="Times New Roman"/>
          <w:sz w:val="32"/>
          <w:szCs w:val="32"/>
          <w:lang w:val="en-US" w:eastAsia="zh-CN"/>
        </w:rPr>
        <w:t xml:space="preserve">  天涯区抱龙村驻村第一书记、乡村振兴工作队队长</w:t>
      </w:r>
    </w:p>
    <w:p w14:paraId="1BA888B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吴德权  天涯区水蛟村驻村第一书记、乡村振兴工作队队</w:t>
      </w:r>
    </w:p>
    <w:p w14:paraId="55448BC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詹学斌  崖州区赤草村驻村第一书记、乡村振兴工作队队长</w:t>
      </w:r>
    </w:p>
    <w:p w14:paraId="27AE42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蔡  军  育才生态区明善村驻村第一书记、乡村振兴工作队队长</w:t>
      </w:r>
    </w:p>
    <w:p w14:paraId="0E73331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张兆显  育才生态区抱安村驻村第一书记、乡村振兴工作队队长</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方隶简">
    <w:altName w:val="隶书"/>
    <w:panose1 w:val="02010600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F090F"/>
    <w:multiLevelType w:val="singleLevel"/>
    <w:tmpl w:val="FFDF090F"/>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DFF91"/>
    <w:rsid w:val="3D8DFF91"/>
    <w:rsid w:val="3EFF624F"/>
    <w:rsid w:val="3F56B1CE"/>
    <w:rsid w:val="48A40F36"/>
    <w:rsid w:val="5ABFD025"/>
    <w:rsid w:val="5FDB4F7F"/>
    <w:rsid w:val="5FDEB388"/>
    <w:rsid w:val="7F4E8A6A"/>
    <w:rsid w:val="7FFE2C73"/>
    <w:rsid w:val="9A9EBA5B"/>
    <w:rsid w:val="DFDEB978"/>
    <w:rsid w:val="FD37AB0D"/>
    <w:rsid w:val="FECFFD66"/>
    <w:rsid w:val="FEFD9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678</Words>
  <Characters>708</Characters>
  <Lines>0</Lines>
  <Paragraphs>0</Paragraphs>
  <TotalTime>222.666666666667</TotalTime>
  <ScaleCrop>false</ScaleCrop>
  <LinksUpToDate>false</LinksUpToDate>
  <CharactersWithSpaces>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2025-07-24T02:00:00Z</dcterms:created>
  <dc:creator>user</dc:creator>
  <cp:lastModifiedBy>SHISHI</cp:lastModifiedBy>
  <cp:lastPrinted>2025-07-28T08:41:09Z</cp:lastPrinted>
  <dcterms:modified xsi:type="dcterms:W3CDTF">2025-07-28T04:28:38Z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092686E76E5843EBA798E848C4E27E37_13</vt:lpwstr>
  </property>
</Properties>
</file>